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217662">
      <w:pPr>
        <w:bidi w:val="0"/>
        <w:jc w:val="center"/>
        <w:rPr>
          <w:rFonts w:hint="eastAsia"/>
          <w:b/>
          <w:bCs/>
          <w:sz w:val="32"/>
          <w:szCs w:val="40"/>
          <w:lang w:val="en-US" w:eastAsia="zh-CN"/>
        </w:rPr>
      </w:pPr>
      <w:r>
        <w:rPr>
          <w:rFonts w:hint="eastAsia"/>
          <w:b/>
          <w:bCs/>
          <w:sz w:val="32"/>
          <w:szCs w:val="40"/>
          <w:lang w:val="en-US" w:eastAsia="zh-CN"/>
        </w:rPr>
        <w:t>地理类古籍总况及资料分类</w:t>
      </w:r>
    </w:p>
    <w:p w14:paraId="0297FE30">
      <w:pPr>
        <w:bidi w:val="0"/>
        <w:jc w:val="center"/>
        <w:rPr>
          <w:rFonts w:hint="default"/>
          <w:b/>
          <w:bCs/>
          <w:sz w:val="32"/>
          <w:szCs w:val="40"/>
          <w:lang w:val="en-US" w:eastAsia="zh-CN"/>
        </w:rPr>
      </w:pPr>
      <w:bookmarkStart w:id="0" w:name="_GoBack"/>
      <w:bookmarkEnd w:id="0"/>
    </w:p>
    <w:p w14:paraId="606D4733">
      <w:pPr>
        <w:bidi w:val="0"/>
        <w:rPr>
          <w:rFonts w:hint="eastAsia"/>
          <w:sz w:val="24"/>
          <w:szCs w:val="32"/>
          <w:lang w:val="en-US" w:eastAsia="zh-CN"/>
        </w:rPr>
      </w:pPr>
      <w:r>
        <w:rPr>
          <w:rFonts w:hint="eastAsia"/>
          <w:sz w:val="24"/>
          <w:szCs w:val="32"/>
          <w:lang w:val="en-US" w:eastAsia="zh-CN"/>
        </w:rPr>
        <w:t>总体情况：馆藏共计约2021种地理类古籍</w:t>
      </w:r>
    </w:p>
    <w:p w14:paraId="2B500A8A">
      <w:pPr>
        <w:bidi w:val="0"/>
        <w:rPr>
          <w:rFonts w:hint="eastAsia"/>
          <w:sz w:val="24"/>
          <w:szCs w:val="32"/>
          <w:lang w:val="en-US" w:eastAsia="zh-CN"/>
        </w:rPr>
      </w:pPr>
      <w:r>
        <w:rPr>
          <w:rFonts w:hint="eastAsia"/>
          <w:sz w:val="24"/>
          <w:szCs w:val="32"/>
          <w:lang w:val="en-US" w:eastAsia="zh-CN"/>
        </w:rPr>
        <w:t>涵盖：</w:t>
      </w:r>
    </w:p>
    <w:p w14:paraId="2AA952F0">
      <w:pPr>
        <w:bidi w:val="0"/>
        <w:rPr>
          <w:rFonts w:hint="eastAsia"/>
          <w:sz w:val="24"/>
          <w:szCs w:val="32"/>
          <w:lang w:val="en-US" w:eastAsia="zh-CN"/>
        </w:rPr>
      </w:pPr>
      <w:r>
        <w:rPr>
          <w:rFonts w:hint="eastAsia"/>
          <w:sz w:val="24"/>
          <w:szCs w:val="32"/>
          <w:lang w:val="en-US" w:eastAsia="zh-CN"/>
        </w:rPr>
        <w:t>总志/一统志：历代全国性地理总志</w:t>
      </w:r>
    </w:p>
    <w:p w14:paraId="30F20B08">
      <w:pPr>
        <w:bidi w:val="0"/>
        <w:rPr>
          <w:rFonts w:hint="eastAsia"/>
          <w:sz w:val="24"/>
          <w:szCs w:val="32"/>
          <w:lang w:val="en-US" w:eastAsia="zh-CN"/>
        </w:rPr>
      </w:pPr>
      <w:r>
        <w:rPr>
          <w:rFonts w:hint="eastAsia"/>
          <w:sz w:val="24"/>
          <w:szCs w:val="32"/>
          <w:lang w:val="en-US" w:eastAsia="zh-CN"/>
        </w:rPr>
        <w:t>地方志：覆盖直隶、山东、河南、山西、陕西、江苏、浙江、安徽、江西、湖北、湖南、四川、福建、广东、广西、云南、贵州、东北、新疆、西藏等省区</w:t>
      </w:r>
    </w:p>
    <w:p w14:paraId="48A6EAE3">
      <w:pPr>
        <w:bidi w:val="0"/>
        <w:rPr>
          <w:rFonts w:hint="eastAsia"/>
          <w:sz w:val="24"/>
          <w:szCs w:val="32"/>
          <w:lang w:val="en-US" w:eastAsia="zh-CN"/>
        </w:rPr>
      </w:pPr>
      <w:r>
        <w:rPr>
          <w:rFonts w:hint="eastAsia"/>
          <w:sz w:val="24"/>
          <w:szCs w:val="32"/>
          <w:lang w:val="en-US" w:eastAsia="zh-CN"/>
        </w:rPr>
        <w:t>水道水利：黄河、长江、运河、湖泊治理专书</w:t>
      </w:r>
    </w:p>
    <w:p w14:paraId="0DA448DC">
      <w:pPr>
        <w:bidi w:val="0"/>
        <w:rPr>
          <w:rFonts w:hint="eastAsia"/>
          <w:sz w:val="24"/>
          <w:szCs w:val="32"/>
          <w:lang w:val="en-US" w:eastAsia="zh-CN"/>
        </w:rPr>
      </w:pPr>
      <w:r>
        <w:rPr>
          <w:rFonts w:hint="eastAsia"/>
          <w:sz w:val="24"/>
          <w:szCs w:val="32"/>
          <w:lang w:val="en-US" w:eastAsia="zh-CN"/>
        </w:rPr>
        <w:t>边防海防：筹海图编、海防纂要、边防备览</w:t>
      </w:r>
    </w:p>
    <w:p w14:paraId="79610D31">
      <w:pPr>
        <w:bidi w:val="0"/>
        <w:rPr>
          <w:rFonts w:hint="eastAsia"/>
          <w:sz w:val="24"/>
          <w:szCs w:val="32"/>
          <w:lang w:val="en-US" w:eastAsia="zh-CN"/>
        </w:rPr>
      </w:pPr>
      <w:r>
        <w:rPr>
          <w:rFonts w:hint="eastAsia"/>
          <w:sz w:val="24"/>
          <w:szCs w:val="32"/>
          <w:lang w:val="en-US" w:eastAsia="zh-CN"/>
        </w:rPr>
        <w:t>山川名胜：名山志、寺观志、园林志</w:t>
      </w:r>
    </w:p>
    <w:p w14:paraId="727F9CBF">
      <w:pPr>
        <w:bidi w:val="0"/>
        <w:rPr>
          <w:rFonts w:hint="eastAsia"/>
          <w:sz w:val="24"/>
          <w:szCs w:val="32"/>
          <w:lang w:val="en-US" w:eastAsia="zh-CN"/>
        </w:rPr>
      </w:pPr>
      <w:r>
        <w:rPr>
          <w:rFonts w:hint="eastAsia"/>
          <w:sz w:val="24"/>
          <w:szCs w:val="32"/>
          <w:lang w:val="en-US" w:eastAsia="zh-CN"/>
        </w:rPr>
        <w:t>游记行程：徐霞客游记、使西日记、考察报告</w:t>
      </w:r>
    </w:p>
    <w:p w14:paraId="20611627">
      <w:pPr>
        <w:bidi w:val="0"/>
        <w:rPr>
          <w:rFonts w:hint="eastAsia"/>
          <w:sz w:val="24"/>
          <w:szCs w:val="32"/>
          <w:lang w:val="en-US" w:eastAsia="zh-CN"/>
        </w:rPr>
      </w:pPr>
      <w:r>
        <w:rPr>
          <w:rFonts w:hint="eastAsia"/>
          <w:sz w:val="24"/>
          <w:szCs w:val="32"/>
          <w:lang w:val="en-US" w:eastAsia="zh-CN"/>
        </w:rPr>
        <w:t>世界地理：海国图志、瀛寰志略、万国通鉴</w:t>
      </w:r>
    </w:p>
    <w:p w14:paraId="343409D0">
      <w:pPr>
        <w:bidi w:val="0"/>
        <w:rPr>
          <w:rFonts w:hint="eastAsia"/>
          <w:sz w:val="24"/>
          <w:szCs w:val="32"/>
          <w:lang w:val="en-US" w:eastAsia="zh-CN"/>
        </w:rPr>
      </w:pPr>
    </w:p>
    <w:p w14:paraId="2816E7D1">
      <w:pPr>
        <w:bidi w:val="0"/>
        <w:rPr>
          <w:rFonts w:hint="eastAsia"/>
          <w:sz w:val="24"/>
          <w:szCs w:val="32"/>
          <w:lang w:val="en-US" w:eastAsia="zh-CN"/>
        </w:rPr>
      </w:pPr>
      <w:r>
        <w:drawing>
          <wp:inline distT="0" distB="0" distL="114300" distR="114300">
            <wp:extent cx="5270500" cy="3689350"/>
            <wp:effectExtent l="6350" t="6350" r="19050" b="19050"/>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14:paraId="211A2CE9">
      <w:pPr>
        <w:bidi w:val="0"/>
        <w:rPr>
          <w:rFonts w:hint="eastAsia"/>
          <w:sz w:val="24"/>
          <w:szCs w:val="32"/>
          <w:lang w:val="en-US" w:eastAsia="zh-CN"/>
        </w:rPr>
      </w:pPr>
    </w:p>
    <w:p w14:paraId="2DCAC2D8">
      <w:pPr>
        <w:bidi w:val="0"/>
        <w:rPr>
          <w:rFonts w:hint="eastAsia"/>
          <w:sz w:val="24"/>
          <w:szCs w:val="32"/>
          <w:lang w:val="en-US" w:eastAsia="zh-CN"/>
        </w:rPr>
      </w:pPr>
    </w:p>
    <w:p w14:paraId="47DAB196">
      <w:pPr>
        <w:bidi w:val="0"/>
        <w:rPr>
          <w:rFonts w:hint="eastAsia"/>
          <w:sz w:val="24"/>
          <w:szCs w:val="32"/>
          <w:lang w:val="en-US" w:eastAsia="zh-CN"/>
        </w:rPr>
      </w:pPr>
      <w:r>
        <w:rPr>
          <w:rFonts w:hint="eastAsia"/>
          <w:sz w:val="24"/>
          <w:szCs w:val="32"/>
          <w:lang w:val="en-US" w:eastAsia="zh-CN"/>
        </w:rPr>
        <w:t>其中包含大量地图、图说、水利工程图等可直接进行空间数据化的素材。</w:t>
      </w:r>
    </w:p>
    <w:p w14:paraId="0C3652F4">
      <w:pPr>
        <w:pStyle w:val="4"/>
        <w:numPr>
          <w:numId w:val="0"/>
        </w:numPr>
        <w:bidi w:val="0"/>
        <w:outlineLvl w:val="2"/>
        <w:rPr>
          <w:rFonts w:hint="eastAsia"/>
          <w:lang w:val="en-US" w:eastAsia="zh-CN"/>
        </w:rPr>
      </w:pPr>
    </w:p>
    <w:p w14:paraId="351E4B28">
      <w:pPr>
        <w:pStyle w:val="4"/>
        <w:numPr>
          <w:ilvl w:val="0"/>
          <w:numId w:val="1"/>
        </w:numPr>
        <w:bidi w:val="0"/>
        <w:rPr>
          <w:rFonts w:hint="eastAsia"/>
          <w:lang w:val="en-US" w:eastAsia="zh-CN"/>
        </w:rPr>
      </w:pPr>
      <w:r>
        <w:rPr>
          <w:rFonts w:hint="eastAsia"/>
          <w:lang w:val="en-US" w:eastAsia="zh-CN"/>
        </w:rPr>
        <w:t>水利研究</w:t>
      </w:r>
    </w:p>
    <w:p w14:paraId="3D322216">
      <w:pPr>
        <w:numPr>
          <w:ilvl w:val="0"/>
          <w:numId w:val="0"/>
        </w:numPr>
        <w:rPr>
          <w:rFonts w:hint="default" w:ascii="宋体" w:hAnsi="宋体" w:eastAsia="宋体" w:cs="宋体"/>
          <w:b w:val="0"/>
          <w:bCs w:val="0"/>
          <w:sz w:val="24"/>
          <w:szCs w:val="24"/>
          <w:lang w:val="en-US" w:eastAsia="zh-CN"/>
        </w:rPr>
      </w:pPr>
      <w:r>
        <w:rPr>
          <w:rFonts w:ascii="宋体" w:hAnsi="宋体" w:eastAsia="宋体" w:cs="宋体"/>
          <w:b w:val="0"/>
          <w:bCs w:val="0"/>
          <w:sz w:val="24"/>
          <w:szCs w:val="24"/>
        </w:rPr>
        <w:t>水利志、河工图</w:t>
      </w:r>
      <w:r>
        <w:rPr>
          <w:rFonts w:hint="eastAsia" w:ascii="宋体" w:hAnsi="宋体" w:eastAsia="宋体" w:cs="宋体"/>
          <w:b w:val="0"/>
          <w:bCs w:val="0"/>
          <w:sz w:val="24"/>
          <w:szCs w:val="24"/>
          <w:lang w:val="en-US" w:eastAsia="zh-CN"/>
        </w:rPr>
        <w:t>类古籍馆藏，可以用于</w:t>
      </w:r>
      <w:r>
        <w:rPr>
          <w:rFonts w:ascii="宋体" w:hAnsi="宋体" w:eastAsia="宋体" w:cs="宋体"/>
          <w:b w:val="0"/>
          <w:bCs w:val="0"/>
          <w:sz w:val="24"/>
          <w:szCs w:val="24"/>
        </w:rPr>
        <w:t>研究</w:t>
      </w:r>
      <w:r>
        <w:rPr>
          <w:rFonts w:hint="eastAsia" w:ascii="宋体" w:hAnsi="宋体" w:eastAsia="宋体" w:cs="宋体"/>
          <w:b w:val="0"/>
          <w:bCs w:val="0"/>
          <w:sz w:val="24"/>
          <w:szCs w:val="24"/>
          <w:lang w:val="en-US" w:eastAsia="zh-CN"/>
        </w:rPr>
        <w:t>长三角地区</w:t>
      </w:r>
      <w:r>
        <w:rPr>
          <w:rStyle w:val="9"/>
          <w:rFonts w:ascii="宋体" w:hAnsi="宋体" w:eastAsia="宋体" w:cs="宋体"/>
          <w:b w:val="0"/>
          <w:bCs w:val="0"/>
          <w:color w:val="000000"/>
          <w:sz w:val="24"/>
          <w:szCs w:val="24"/>
        </w:rPr>
        <w:t>水系变迁、水利工程效能、人水关系</w:t>
      </w:r>
      <w:r>
        <w:rPr>
          <w:rFonts w:ascii="宋体" w:hAnsi="宋体" w:eastAsia="宋体" w:cs="宋体"/>
          <w:b w:val="0"/>
          <w:bCs w:val="0"/>
          <w:sz w:val="24"/>
          <w:szCs w:val="24"/>
        </w:rPr>
        <w:t>。</w:t>
      </w:r>
      <w:r>
        <w:rPr>
          <w:rFonts w:hint="eastAsia" w:ascii="宋体" w:hAnsi="宋体" w:eastAsia="宋体" w:cs="宋体"/>
          <w:b w:val="0"/>
          <w:bCs w:val="0"/>
          <w:sz w:val="24"/>
          <w:szCs w:val="24"/>
          <w:lang w:val="en-US" w:eastAsia="zh-CN"/>
        </w:rPr>
        <w:t>记录河道分布、航运线路、水利工程、河湖名称变迁。可以进行空间定位，可视化不同年代的变化。</w:t>
      </w:r>
    </w:p>
    <w:p w14:paraId="0CDCAB42">
      <w:pPr>
        <w:rPr>
          <w:rFonts w:hint="eastAsia" w:ascii="宋体" w:hAnsi="宋体" w:eastAsia="宋体" w:cs="宋体"/>
          <w:b w:val="0"/>
          <w:bCs w:val="0"/>
          <w:sz w:val="24"/>
          <w:szCs w:val="24"/>
          <w:lang w:val="en-US" w:eastAsia="zh-CN"/>
        </w:rPr>
      </w:pPr>
    </w:p>
    <w:tbl>
      <w:tblPr>
        <w:tblStyle w:val="7"/>
        <w:tblW w:w="851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730"/>
        <w:gridCol w:w="5789"/>
      </w:tblGrid>
      <w:tr w14:paraId="2B5AFC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0" w:hRule="atLeast"/>
          <w:jc w:val="center"/>
        </w:trPr>
        <w:tc>
          <w:tcPr>
            <w:tcW w:w="2730" w:type="dxa"/>
            <w:tcBorders>
              <w:top w:val="single" w:color="auto" w:sz="12" w:space="0"/>
              <w:left w:val="nil"/>
              <w:bottom w:val="single" w:color="auto" w:sz="4" w:space="0"/>
              <w:right w:val="nil"/>
            </w:tcBorders>
            <w:shd w:val="clear" w:color="auto" w:fill="auto"/>
            <w:noWrap/>
            <w:vAlign w:val="bottom"/>
          </w:tcPr>
          <w:p w14:paraId="0295D994">
            <w:pPr>
              <w:keepNext w:val="0"/>
              <w:keepLines w:val="0"/>
              <w:widowControl/>
              <w:suppressLineNumbers w:val="0"/>
              <w:snapToGrid w:val="0"/>
              <w:jc w:val="left"/>
              <w:textAlignment w:val="bottom"/>
              <w:rPr>
                <w:rFonts w:hint="default"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索书号</w:t>
            </w:r>
          </w:p>
        </w:tc>
        <w:tc>
          <w:tcPr>
            <w:tcW w:w="5789" w:type="dxa"/>
            <w:tcBorders>
              <w:top w:val="single" w:color="auto" w:sz="12" w:space="0"/>
              <w:left w:val="nil"/>
              <w:bottom w:val="single" w:color="auto" w:sz="4" w:space="0"/>
              <w:right w:val="nil"/>
            </w:tcBorders>
            <w:shd w:val="clear" w:color="auto" w:fill="auto"/>
            <w:noWrap/>
            <w:vAlign w:val="bottom"/>
          </w:tcPr>
          <w:p w14:paraId="5FDB4C85">
            <w:pPr>
              <w:keepNext w:val="0"/>
              <w:keepLines w:val="0"/>
              <w:widowControl/>
              <w:suppressLineNumbers w:val="0"/>
              <w:snapToGrid w:val="0"/>
              <w:jc w:val="left"/>
              <w:textAlignment w:val="bottom"/>
              <w:rPr>
                <w:rFonts w:hint="default"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书名</w:t>
            </w:r>
          </w:p>
        </w:tc>
      </w:tr>
      <w:tr w14:paraId="293D01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2730" w:type="dxa"/>
            <w:tcBorders>
              <w:top w:val="single" w:color="auto" w:sz="4" w:space="0"/>
              <w:left w:val="nil"/>
              <w:bottom w:val="nil"/>
              <w:right w:val="nil"/>
            </w:tcBorders>
            <w:shd w:val="clear" w:color="auto" w:fill="auto"/>
            <w:noWrap/>
            <w:vAlign w:val="bottom"/>
          </w:tcPr>
          <w:p w14:paraId="1FA4074D">
            <w:pPr>
              <w:keepNext w:val="0"/>
              <w:keepLines w:val="0"/>
              <w:widowControl/>
              <w:suppressLineNumbers w:val="0"/>
              <w:snapToGrid w:val="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愚史1330</w:t>
            </w:r>
          </w:p>
        </w:tc>
        <w:tc>
          <w:tcPr>
            <w:tcW w:w="5789" w:type="dxa"/>
            <w:tcBorders>
              <w:top w:val="single" w:color="auto" w:sz="4" w:space="0"/>
              <w:left w:val="nil"/>
              <w:bottom w:val="nil"/>
              <w:right w:val="nil"/>
            </w:tcBorders>
            <w:shd w:val="clear" w:color="auto" w:fill="auto"/>
            <w:noWrap/>
            <w:vAlign w:val="bottom"/>
          </w:tcPr>
          <w:p w14:paraId="23F460E3">
            <w:pPr>
              <w:keepNext w:val="0"/>
              <w:keepLines w:val="0"/>
              <w:widowControl/>
              <w:suppressLineNumbers w:val="0"/>
              <w:snapToGrid w:val="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湖州府屬水道圖八卷附太湖圖一卷</w:t>
            </w:r>
          </w:p>
        </w:tc>
      </w:tr>
      <w:tr w14:paraId="639CDB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2730" w:type="dxa"/>
            <w:tcBorders>
              <w:top w:val="nil"/>
              <w:left w:val="nil"/>
              <w:bottom w:val="nil"/>
              <w:right w:val="nil"/>
            </w:tcBorders>
            <w:shd w:val="clear" w:color="auto" w:fill="auto"/>
            <w:noWrap/>
            <w:vAlign w:val="bottom"/>
          </w:tcPr>
          <w:p w14:paraId="41DAFA0C">
            <w:pPr>
              <w:keepNext w:val="0"/>
              <w:keepLines w:val="0"/>
              <w:widowControl/>
              <w:suppressLineNumbers w:val="0"/>
              <w:snapToGrid w:val="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 xml:space="preserve">R32.88-4/7.242 </w:t>
            </w:r>
          </w:p>
        </w:tc>
        <w:tc>
          <w:tcPr>
            <w:tcW w:w="5789" w:type="dxa"/>
            <w:tcBorders>
              <w:top w:val="nil"/>
              <w:left w:val="nil"/>
              <w:bottom w:val="nil"/>
              <w:right w:val="nil"/>
            </w:tcBorders>
            <w:shd w:val="clear" w:color="auto" w:fill="auto"/>
            <w:noWrap/>
            <w:vAlign w:val="bottom"/>
          </w:tcPr>
          <w:p w14:paraId="0CAC36F8">
            <w:pPr>
              <w:keepNext w:val="0"/>
              <w:keepLines w:val="0"/>
              <w:widowControl/>
              <w:suppressLineNumbers w:val="0"/>
              <w:snapToGrid w:val="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太湖備考十六卷首一卷附湖程紀略一卷</w:t>
            </w:r>
          </w:p>
        </w:tc>
      </w:tr>
      <w:tr w14:paraId="7AC707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2730" w:type="dxa"/>
            <w:tcBorders>
              <w:top w:val="nil"/>
              <w:left w:val="nil"/>
              <w:bottom w:val="nil"/>
              <w:right w:val="nil"/>
            </w:tcBorders>
            <w:shd w:val="clear" w:color="auto" w:fill="auto"/>
            <w:noWrap/>
            <w:vAlign w:val="bottom"/>
          </w:tcPr>
          <w:p w14:paraId="67964818">
            <w:pPr>
              <w:keepNext w:val="0"/>
              <w:keepLines w:val="0"/>
              <w:widowControl/>
              <w:suppressLineNumbers w:val="0"/>
              <w:snapToGrid w:val="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愚史1313</w:t>
            </w:r>
          </w:p>
        </w:tc>
        <w:tc>
          <w:tcPr>
            <w:tcW w:w="5789" w:type="dxa"/>
            <w:tcBorders>
              <w:top w:val="nil"/>
              <w:left w:val="nil"/>
              <w:bottom w:val="nil"/>
              <w:right w:val="nil"/>
            </w:tcBorders>
            <w:shd w:val="clear" w:color="auto" w:fill="auto"/>
            <w:noWrap/>
            <w:vAlign w:val="bottom"/>
          </w:tcPr>
          <w:p w14:paraId="377CA2B4">
            <w:pPr>
              <w:keepNext w:val="0"/>
              <w:keepLines w:val="0"/>
              <w:widowControl/>
              <w:suppressLineNumbers w:val="0"/>
              <w:snapToGrid w:val="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畿輔水利四案六卷</w:t>
            </w:r>
          </w:p>
        </w:tc>
      </w:tr>
      <w:tr w14:paraId="42547A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2730" w:type="dxa"/>
            <w:tcBorders>
              <w:top w:val="nil"/>
              <w:left w:val="nil"/>
              <w:bottom w:val="nil"/>
              <w:right w:val="nil"/>
            </w:tcBorders>
            <w:shd w:val="clear" w:color="auto" w:fill="auto"/>
            <w:noWrap/>
            <w:vAlign w:val="bottom"/>
          </w:tcPr>
          <w:p w14:paraId="285FCF19">
            <w:pPr>
              <w:keepNext w:val="0"/>
              <w:keepLines w:val="0"/>
              <w:widowControl/>
              <w:suppressLineNumbers w:val="0"/>
              <w:snapToGrid w:val="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愚史1314</w:t>
            </w:r>
          </w:p>
        </w:tc>
        <w:tc>
          <w:tcPr>
            <w:tcW w:w="5789" w:type="dxa"/>
            <w:tcBorders>
              <w:top w:val="nil"/>
              <w:left w:val="nil"/>
              <w:bottom w:val="nil"/>
              <w:right w:val="nil"/>
            </w:tcBorders>
            <w:shd w:val="clear" w:color="auto" w:fill="auto"/>
            <w:noWrap/>
            <w:vAlign w:val="bottom"/>
          </w:tcPr>
          <w:p w14:paraId="111F3C71">
            <w:pPr>
              <w:keepNext w:val="0"/>
              <w:keepLines w:val="0"/>
              <w:widowControl/>
              <w:suppressLineNumbers w:val="0"/>
              <w:snapToGrid w:val="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浙西水利備攷不分卷</w:t>
            </w:r>
          </w:p>
        </w:tc>
      </w:tr>
      <w:tr w14:paraId="699004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2730" w:type="dxa"/>
            <w:tcBorders>
              <w:top w:val="nil"/>
              <w:left w:val="nil"/>
              <w:bottom w:val="nil"/>
              <w:right w:val="nil"/>
            </w:tcBorders>
            <w:shd w:val="clear" w:color="auto" w:fill="auto"/>
            <w:noWrap/>
            <w:vAlign w:val="bottom"/>
          </w:tcPr>
          <w:p w14:paraId="15E77C7A">
            <w:pPr>
              <w:keepNext w:val="0"/>
              <w:keepLines w:val="0"/>
              <w:widowControl/>
              <w:suppressLineNumbers w:val="0"/>
              <w:snapToGrid w:val="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愚史1315</w:t>
            </w:r>
          </w:p>
        </w:tc>
        <w:tc>
          <w:tcPr>
            <w:tcW w:w="5789" w:type="dxa"/>
            <w:tcBorders>
              <w:top w:val="nil"/>
              <w:left w:val="nil"/>
              <w:bottom w:val="nil"/>
              <w:right w:val="nil"/>
            </w:tcBorders>
            <w:shd w:val="clear" w:color="auto" w:fill="auto"/>
            <w:noWrap/>
            <w:vAlign w:val="bottom"/>
          </w:tcPr>
          <w:p w14:paraId="2057D34E">
            <w:pPr>
              <w:keepNext w:val="0"/>
              <w:keepLines w:val="0"/>
              <w:widowControl/>
              <w:suppressLineNumbers w:val="0"/>
              <w:snapToGrid w:val="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淮陽水利圖說一卷</w:t>
            </w:r>
          </w:p>
        </w:tc>
      </w:tr>
      <w:tr w14:paraId="3D234D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2730" w:type="dxa"/>
            <w:tcBorders>
              <w:top w:val="nil"/>
              <w:left w:val="nil"/>
              <w:bottom w:val="nil"/>
              <w:right w:val="nil"/>
            </w:tcBorders>
            <w:shd w:val="clear" w:color="auto" w:fill="auto"/>
            <w:noWrap/>
            <w:vAlign w:val="bottom"/>
          </w:tcPr>
          <w:p w14:paraId="73D28CD7">
            <w:pPr>
              <w:keepNext w:val="0"/>
              <w:keepLines w:val="0"/>
              <w:widowControl/>
              <w:suppressLineNumbers w:val="0"/>
              <w:snapToGrid w:val="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愚史1316</w:t>
            </w:r>
          </w:p>
        </w:tc>
        <w:tc>
          <w:tcPr>
            <w:tcW w:w="5789" w:type="dxa"/>
            <w:tcBorders>
              <w:top w:val="nil"/>
              <w:left w:val="nil"/>
              <w:bottom w:val="nil"/>
              <w:right w:val="nil"/>
            </w:tcBorders>
            <w:shd w:val="clear" w:color="auto" w:fill="auto"/>
            <w:noWrap/>
            <w:vAlign w:val="bottom"/>
          </w:tcPr>
          <w:p w14:paraId="4DF37D25">
            <w:pPr>
              <w:keepNext w:val="0"/>
              <w:keepLines w:val="0"/>
              <w:widowControl/>
              <w:suppressLineNumbers w:val="0"/>
              <w:snapToGrid w:val="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揚州水道記四卷</w:t>
            </w:r>
          </w:p>
        </w:tc>
      </w:tr>
      <w:tr w14:paraId="72955C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2730" w:type="dxa"/>
            <w:tcBorders>
              <w:top w:val="nil"/>
              <w:left w:val="nil"/>
              <w:bottom w:val="nil"/>
              <w:right w:val="nil"/>
            </w:tcBorders>
            <w:shd w:val="clear" w:color="auto" w:fill="auto"/>
            <w:noWrap/>
            <w:vAlign w:val="bottom"/>
          </w:tcPr>
          <w:p w14:paraId="1143B97F">
            <w:pPr>
              <w:keepNext w:val="0"/>
              <w:keepLines w:val="0"/>
              <w:widowControl/>
              <w:suppressLineNumbers w:val="0"/>
              <w:snapToGrid w:val="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S愚史1305</w:t>
            </w:r>
          </w:p>
        </w:tc>
        <w:tc>
          <w:tcPr>
            <w:tcW w:w="5789" w:type="dxa"/>
            <w:tcBorders>
              <w:top w:val="nil"/>
              <w:left w:val="nil"/>
              <w:bottom w:val="nil"/>
              <w:right w:val="nil"/>
            </w:tcBorders>
            <w:shd w:val="clear" w:color="auto" w:fill="auto"/>
            <w:noWrap/>
            <w:vAlign w:val="bottom"/>
          </w:tcPr>
          <w:p w14:paraId="69076F25">
            <w:pPr>
              <w:keepNext w:val="0"/>
              <w:keepLines w:val="0"/>
              <w:widowControl/>
              <w:suppressLineNumbers w:val="0"/>
              <w:snapToGrid w:val="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浙江海塘新志六卷</w:t>
            </w:r>
          </w:p>
        </w:tc>
      </w:tr>
      <w:tr w14:paraId="2643F0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2730" w:type="dxa"/>
            <w:tcBorders>
              <w:top w:val="nil"/>
              <w:left w:val="nil"/>
              <w:bottom w:val="nil"/>
              <w:right w:val="nil"/>
            </w:tcBorders>
            <w:shd w:val="clear" w:color="auto" w:fill="auto"/>
            <w:noWrap/>
            <w:vAlign w:val="bottom"/>
          </w:tcPr>
          <w:p w14:paraId="7D83B354">
            <w:pPr>
              <w:keepNext w:val="0"/>
              <w:keepLines w:val="0"/>
              <w:widowControl/>
              <w:suppressLineNumbers w:val="0"/>
              <w:snapToGrid w:val="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R32.921-6/7.151</w:t>
            </w:r>
          </w:p>
        </w:tc>
        <w:tc>
          <w:tcPr>
            <w:tcW w:w="5789" w:type="dxa"/>
            <w:tcBorders>
              <w:top w:val="nil"/>
              <w:left w:val="nil"/>
              <w:bottom w:val="nil"/>
              <w:right w:val="nil"/>
            </w:tcBorders>
            <w:shd w:val="clear" w:color="auto" w:fill="auto"/>
            <w:noWrap/>
            <w:vAlign w:val="bottom"/>
          </w:tcPr>
          <w:p w14:paraId="22B6950E">
            <w:pPr>
              <w:keepNext w:val="0"/>
              <w:keepLines w:val="0"/>
              <w:widowControl/>
              <w:suppressLineNumbers w:val="0"/>
              <w:snapToGrid w:val="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江蘇海塘新志八卷</w:t>
            </w:r>
          </w:p>
        </w:tc>
      </w:tr>
      <w:tr w14:paraId="02FC92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2730" w:type="dxa"/>
            <w:tcBorders>
              <w:top w:val="nil"/>
              <w:left w:val="nil"/>
              <w:bottom w:val="nil"/>
              <w:right w:val="nil"/>
            </w:tcBorders>
            <w:shd w:val="clear" w:color="auto" w:fill="auto"/>
            <w:noWrap/>
            <w:vAlign w:val="bottom"/>
          </w:tcPr>
          <w:p w14:paraId="37207B54">
            <w:pPr>
              <w:keepNext w:val="0"/>
              <w:keepLines w:val="0"/>
              <w:widowControl/>
              <w:suppressLineNumbers w:val="0"/>
              <w:snapToGrid w:val="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R32.923-8/7.15</w:t>
            </w:r>
          </w:p>
        </w:tc>
        <w:tc>
          <w:tcPr>
            <w:tcW w:w="5789" w:type="dxa"/>
            <w:tcBorders>
              <w:top w:val="nil"/>
              <w:left w:val="nil"/>
              <w:bottom w:val="nil"/>
              <w:right w:val="nil"/>
            </w:tcBorders>
            <w:shd w:val="clear" w:color="auto" w:fill="auto"/>
            <w:noWrap/>
            <w:vAlign w:val="bottom"/>
          </w:tcPr>
          <w:p w14:paraId="7AB25993">
            <w:pPr>
              <w:keepNext w:val="0"/>
              <w:keepLines w:val="0"/>
              <w:widowControl/>
              <w:suppressLineNumbers w:val="0"/>
              <w:snapToGrid w:val="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兩浙海塘通志二十卷首一卷</w:t>
            </w:r>
          </w:p>
        </w:tc>
      </w:tr>
      <w:tr w14:paraId="306E5C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2730" w:type="dxa"/>
            <w:tcBorders>
              <w:top w:val="nil"/>
              <w:left w:val="nil"/>
              <w:bottom w:val="nil"/>
              <w:right w:val="nil"/>
            </w:tcBorders>
            <w:shd w:val="clear" w:color="auto" w:fill="auto"/>
            <w:noWrap/>
            <w:vAlign w:val="bottom"/>
          </w:tcPr>
          <w:p w14:paraId="3CBA911D">
            <w:pPr>
              <w:keepNext w:val="0"/>
              <w:keepLines w:val="0"/>
              <w:widowControl/>
              <w:suppressLineNumbers w:val="0"/>
              <w:snapToGrid w:val="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R32-4/7.568</w:t>
            </w:r>
          </w:p>
        </w:tc>
        <w:tc>
          <w:tcPr>
            <w:tcW w:w="5789" w:type="dxa"/>
            <w:tcBorders>
              <w:top w:val="nil"/>
              <w:left w:val="nil"/>
              <w:bottom w:val="nil"/>
              <w:right w:val="nil"/>
            </w:tcBorders>
            <w:shd w:val="clear" w:color="auto" w:fill="auto"/>
            <w:noWrap/>
            <w:vAlign w:val="bottom"/>
          </w:tcPr>
          <w:p w14:paraId="40A83538">
            <w:pPr>
              <w:keepNext w:val="0"/>
              <w:keepLines w:val="0"/>
              <w:widowControl/>
              <w:suppressLineNumbers w:val="0"/>
              <w:snapToGrid w:val="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水經注圖說殘藳四卷</w:t>
            </w:r>
          </w:p>
        </w:tc>
      </w:tr>
      <w:tr w14:paraId="380E85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2730" w:type="dxa"/>
            <w:tcBorders>
              <w:top w:val="nil"/>
              <w:left w:val="nil"/>
              <w:bottom w:val="nil"/>
              <w:right w:val="nil"/>
            </w:tcBorders>
            <w:shd w:val="clear" w:color="auto" w:fill="auto"/>
            <w:noWrap/>
            <w:vAlign w:val="bottom"/>
          </w:tcPr>
          <w:p w14:paraId="477F6BE4">
            <w:pPr>
              <w:keepNext w:val="0"/>
              <w:keepLines w:val="0"/>
              <w:widowControl/>
              <w:suppressLineNumbers w:val="0"/>
              <w:snapToGrid w:val="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R32-4/7.588</w:t>
            </w:r>
          </w:p>
        </w:tc>
        <w:tc>
          <w:tcPr>
            <w:tcW w:w="5789" w:type="dxa"/>
            <w:tcBorders>
              <w:top w:val="nil"/>
              <w:left w:val="nil"/>
              <w:bottom w:val="nil"/>
              <w:right w:val="nil"/>
            </w:tcBorders>
            <w:shd w:val="clear" w:color="auto" w:fill="auto"/>
            <w:noWrap/>
            <w:vAlign w:val="bottom"/>
          </w:tcPr>
          <w:p w14:paraId="5369E18F">
            <w:pPr>
              <w:keepNext w:val="0"/>
              <w:keepLines w:val="0"/>
              <w:widowControl/>
              <w:suppressLineNumbers w:val="0"/>
              <w:snapToGrid w:val="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水道提綱二十八卷</w:t>
            </w:r>
          </w:p>
        </w:tc>
      </w:tr>
      <w:tr w14:paraId="575BF3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2730" w:type="dxa"/>
            <w:tcBorders>
              <w:top w:val="nil"/>
              <w:left w:val="nil"/>
              <w:bottom w:val="nil"/>
              <w:right w:val="nil"/>
            </w:tcBorders>
            <w:shd w:val="clear" w:color="auto" w:fill="auto"/>
            <w:noWrap/>
            <w:vAlign w:val="bottom"/>
          </w:tcPr>
          <w:p w14:paraId="5C34DC93">
            <w:pPr>
              <w:keepNext w:val="0"/>
              <w:keepLines w:val="0"/>
              <w:widowControl/>
              <w:suppressLineNumbers w:val="0"/>
              <w:snapToGrid w:val="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R32.23-10/7.21</w:t>
            </w:r>
          </w:p>
        </w:tc>
        <w:tc>
          <w:tcPr>
            <w:tcW w:w="5789" w:type="dxa"/>
            <w:tcBorders>
              <w:top w:val="nil"/>
              <w:left w:val="nil"/>
              <w:bottom w:val="nil"/>
              <w:right w:val="nil"/>
            </w:tcBorders>
            <w:shd w:val="clear" w:color="auto" w:fill="auto"/>
            <w:noWrap/>
            <w:vAlign w:val="bottom"/>
          </w:tcPr>
          <w:p w14:paraId="1022469D">
            <w:pPr>
              <w:keepNext w:val="0"/>
              <w:keepLines w:val="0"/>
              <w:widowControl/>
              <w:suppressLineNumbers w:val="0"/>
              <w:snapToGrid w:val="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浙西水利備考不分卷</w:t>
            </w:r>
          </w:p>
        </w:tc>
      </w:tr>
      <w:tr w14:paraId="48B966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2730" w:type="dxa"/>
            <w:tcBorders>
              <w:top w:val="nil"/>
              <w:left w:val="nil"/>
              <w:bottom w:val="nil"/>
              <w:right w:val="nil"/>
            </w:tcBorders>
            <w:shd w:val="clear" w:color="auto" w:fill="auto"/>
            <w:noWrap/>
            <w:vAlign w:val="bottom"/>
          </w:tcPr>
          <w:p w14:paraId="37A52844">
            <w:pP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S愚史1285</w:t>
            </w:r>
          </w:p>
        </w:tc>
        <w:tc>
          <w:tcPr>
            <w:tcW w:w="5789" w:type="dxa"/>
            <w:tcBorders>
              <w:top w:val="nil"/>
              <w:left w:val="nil"/>
              <w:bottom w:val="nil"/>
              <w:right w:val="nil"/>
            </w:tcBorders>
            <w:shd w:val="clear" w:color="auto" w:fill="auto"/>
            <w:noWrap/>
            <w:vAlign w:val="bottom"/>
          </w:tcPr>
          <w:p w14:paraId="47685493">
            <w:pP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河防志十二卷</w:t>
            </w:r>
          </w:p>
        </w:tc>
      </w:tr>
      <w:tr w14:paraId="0DA96B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2730" w:type="dxa"/>
            <w:tcBorders>
              <w:top w:val="nil"/>
              <w:left w:val="nil"/>
              <w:bottom w:val="nil"/>
              <w:right w:val="nil"/>
            </w:tcBorders>
            <w:shd w:val="clear" w:color="auto" w:fill="auto"/>
            <w:noWrap/>
            <w:vAlign w:val="bottom"/>
          </w:tcPr>
          <w:p w14:paraId="26A949E0">
            <w:pP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S愚史1286</w:t>
            </w:r>
          </w:p>
        </w:tc>
        <w:tc>
          <w:tcPr>
            <w:tcW w:w="5789" w:type="dxa"/>
            <w:tcBorders>
              <w:top w:val="nil"/>
              <w:left w:val="nil"/>
              <w:bottom w:val="nil"/>
              <w:right w:val="nil"/>
            </w:tcBorders>
            <w:shd w:val="clear" w:color="auto" w:fill="auto"/>
            <w:noWrap/>
            <w:vAlign w:val="bottom"/>
          </w:tcPr>
          <w:p w14:paraId="3762F69A">
            <w:pP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河防一覽十四卷</w:t>
            </w:r>
          </w:p>
        </w:tc>
      </w:tr>
      <w:tr w14:paraId="334322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2730" w:type="dxa"/>
            <w:tcBorders>
              <w:top w:val="nil"/>
              <w:left w:val="nil"/>
              <w:bottom w:val="nil"/>
              <w:right w:val="nil"/>
            </w:tcBorders>
            <w:shd w:val="clear" w:color="auto" w:fill="auto"/>
            <w:noWrap/>
            <w:vAlign w:val="bottom"/>
          </w:tcPr>
          <w:p w14:paraId="704923F1">
            <w:pP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S愚史1290</w:t>
            </w:r>
          </w:p>
        </w:tc>
        <w:tc>
          <w:tcPr>
            <w:tcW w:w="5789" w:type="dxa"/>
            <w:tcBorders>
              <w:top w:val="nil"/>
              <w:left w:val="nil"/>
              <w:bottom w:val="nil"/>
              <w:right w:val="nil"/>
            </w:tcBorders>
            <w:shd w:val="clear" w:color="auto" w:fill="auto"/>
            <w:noWrap/>
            <w:vAlign w:val="bottom"/>
          </w:tcPr>
          <w:p w14:paraId="64A5BADC">
            <w:pP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欽定河源紀略三十五卷首一卷</w:t>
            </w:r>
          </w:p>
        </w:tc>
      </w:tr>
      <w:tr w14:paraId="744FDD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2730" w:type="dxa"/>
            <w:tcBorders>
              <w:top w:val="nil"/>
              <w:left w:val="nil"/>
              <w:bottom w:val="nil"/>
              <w:right w:val="nil"/>
            </w:tcBorders>
            <w:shd w:val="clear" w:color="auto" w:fill="auto"/>
            <w:noWrap/>
            <w:vAlign w:val="bottom"/>
          </w:tcPr>
          <w:p w14:paraId="4A385091">
            <w:pP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愚史1291</w:t>
            </w:r>
          </w:p>
        </w:tc>
        <w:tc>
          <w:tcPr>
            <w:tcW w:w="5789" w:type="dxa"/>
            <w:tcBorders>
              <w:top w:val="nil"/>
              <w:left w:val="nil"/>
              <w:bottom w:val="nil"/>
              <w:right w:val="nil"/>
            </w:tcBorders>
            <w:shd w:val="clear" w:color="auto" w:fill="auto"/>
            <w:noWrap/>
            <w:vAlign w:val="bottom"/>
          </w:tcPr>
          <w:p w14:paraId="7F5CCB41">
            <w:pP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治河方略十卷</w:t>
            </w:r>
          </w:p>
        </w:tc>
      </w:tr>
    </w:tbl>
    <w:p w14:paraId="0393B499">
      <w:pPr>
        <w:rPr>
          <w:rFonts w:hint="eastAsia" w:ascii="宋体" w:hAnsi="宋体" w:eastAsia="宋体" w:cs="宋体"/>
          <w:b w:val="0"/>
          <w:bCs w:val="0"/>
          <w:sz w:val="24"/>
          <w:szCs w:val="24"/>
          <w:lang w:val="en-US" w:eastAsia="zh-CN"/>
        </w:rPr>
      </w:pPr>
    </w:p>
    <w:p w14:paraId="4877B29F">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b w:val="0"/>
          <w:bCs w:val="0"/>
          <w:color w:val="000000"/>
          <w:sz w:val="24"/>
          <w:szCs w:val="24"/>
          <w:lang w:val="en-US" w:eastAsia="zh-CN"/>
        </w:rPr>
      </w:pPr>
    </w:p>
    <w:p w14:paraId="27407300">
      <w:pPr>
        <w:pStyle w:val="4"/>
        <w:bidi w:val="0"/>
        <w:rPr>
          <w:rFonts w:hint="default"/>
          <w:lang w:val="en-US" w:eastAsia="zh-CN"/>
        </w:rPr>
      </w:pPr>
      <w:r>
        <w:rPr>
          <w:rFonts w:hint="eastAsia"/>
          <w:lang w:val="en-US" w:eastAsia="zh-CN"/>
        </w:rPr>
        <w:t>2.上海城市演变研究</w:t>
      </w:r>
    </w:p>
    <w:p w14:paraId="5E300A1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b w:val="0"/>
          <w:bCs w:val="0"/>
          <w:color w:val="000000"/>
          <w:sz w:val="24"/>
          <w:szCs w:val="24"/>
        </w:rPr>
      </w:pPr>
      <w:r>
        <w:rPr>
          <w:b w:val="0"/>
          <w:bCs w:val="0"/>
          <w:color w:val="000000"/>
          <w:sz w:val="24"/>
          <w:szCs w:val="24"/>
        </w:rPr>
        <w:t>基于不同朝代（康熙→乾隆→嘉庆→同治→光绪）的上海地方志，提取</w:t>
      </w:r>
      <w:r>
        <w:rPr>
          <w:rStyle w:val="9"/>
          <w:b w:val="0"/>
          <w:bCs w:val="0"/>
          <w:color w:val="000000"/>
          <w:sz w:val="24"/>
          <w:szCs w:val="24"/>
        </w:rPr>
        <w:t>行政边界、聚落分布、街巷格局、城乡关系</w:t>
      </w:r>
      <w:r>
        <w:rPr>
          <w:b w:val="0"/>
          <w:bCs w:val="0"/>
          <w:color w:val="000000"/>
          <w:sz w:val="24"/>
          <w:szCs w:val="24"/>
        </w:rPr>
        <w:t>等空间信息；</w:t>
      </w:r>
      <w:r>
        <w:rPr>
          <w:rFonts w:hint="eastAsia" w:ascii="宋体" w:hAnsi="宋体" w:eastAsia="宋体" w:cs="宋体"/>
          <w:b w:val="0"/>
          <w:bCs w:val="0"/>
          <w:sz w:val="24"/>
        </w:rPr>
        <w:t xml:space="preserve">  </w:t>
      </w:r>
      <w:r>
        <w:rPr>
          <w:b w:val="0"/>
          <w:bCs w:val="0"/>
          <w:color w:val="000000"/>
          <w:sz w:val="24"/>
          <w:szCs w:val="24"/>
        </w:rPr>
        <w:t>复原清代上海县 / 松江府从「传统江南县域」到「开埠前商贸重镇」的空间演化过程；</w:t>
      </w:r>
      <w:r>
        <w:rPr>
          <w:rFonts w:hint="eastAsia" w:ascii="宋体" w:hAnsi="宋体" w:eastAsia="宋体" w:cs="宋体"/>
          <w:b w:val="0"/>
          <w:bCs w:val="0"/>
          <w:sz w:val="24"/>
        </w:rPr>
        <w:t xml:space="preserve"> </w:t>
      </w:r>
      <w:r>
        <w:rPr>
          <w:b w:val="0"/>
          <w:bCs w:val="0"/>
          <w:color w:val="000000"/>
          <w:sz w:val="24"/>
          <w:szCs w:val="24"/>
        </w:rPr>
        <w:t>分析嘉定、宝山、金山等郊县与上海核心城区的空间关联（如交通、经济、行政管辖）</w:t>
      </w:r>
    </w:p>
    <w:p w14:paraId="63305A65">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right="0" w:rightChars="0"/>
        <w:jc w:val="left"/>
        <w:rPr>
          <w:rFonts w:hint="default"/>
          <w:b w:val="0"/>
          <w:bCs w:val="0"/>
          <w:lang w:val="en-US" w:eastAsia="zh-CN"/>
        </w:rPr>
      </w:pPr>
    </w:p>
    <w:tbl>
      <w:tblPr>
        <w:tblStyle w:val="7"/>
        <w:tblW w:w="851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660"/>
        <w:gridCol w:w="5859"/>
      </w:tblGrid>
      <w:tr w14:paraId="3060DF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2660" w:type="dxa"/>
            <w:tcBorders>
              <w:top w:val="single" w:color="auto" w:sz="12" w:space="0"/>
              <w:left w:val="nil"/>
              <w:bottom w:val="single" w:color="auto" w:sz="4" w:space="0"/>
              <w:right w:val="nil"/>
            </w:tcBorders>
            <w:shd w:val="clear" w:color="auto" w:fill="auto"/>
            <w:noWrap/>
            <w:vAlign w:val="bottom"/>
          </w:tcPr>
          <w:p w14:paraId="276945F5">
            <w:pPr>
              <w:keepNext w:val="0"/>
              <w:keepLines w:val="0"/>
              <w:widowControl/>
              <w:suppressLineNumbers w:val="0"/>
              <w:snapToGrid w:val="0"/>
              <w:jc w:val="left"/>
              <w:textAlignment w:val="bottom"/>
              <w:rPr>
                <w:rFonts w:hint="default"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索书号</w:t>
            </w:r>
          </w:p>
        </w:tc>
        <w:tc>
          <w:tcPr>
            <w:tcW w:w="5859" w:type="dxa"/>
            <w:tcBorders>
              <w:top w:val="single" w:color="auto" w:sz="12" w:space="0"/>
              <w:left w:val="nil"/>
              <w:bottom w:val="single" w:color="auto" w:sz="4" w:space="0"/>
              <w:right w:val="nil"/>
            </w:tcBorders>
            <w:shd w:val="clear" w:color="auto" w:fill="auto"/>
            <w:noWrap/>
            <w:vAlign w:val="bottom"/>
          </w:tcPr>
          <w:p w14:paraId="472F2BDD">
            <w:pPr>
              <w:keepNext w:val="0"/>
              <w:keepLines w:val="0"/>
              <w:widowControl/>
              <w:suppressLineNumbers w:val="0"/>
              <w:snapToGrid w:val="0"/>
              <w:jc w:val="left"/>
              <w:textAlignment w:val="bottom"/>
              <w:rPr>
                <w:rFonts w:hint="default"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书名</w:t>
            </w:r>
          </w:p>
        </w:tc>
      </w:tr>
      <w:tr w14:paraId="0BC557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2660" w:type="dxa"/>
            <w:tcBorders>
              <w:top w:val="single" w:color="auto" w:sz="4" w:space="0"/>
              <w:left w:val="nil"/>
              <w:bottom w:val="nil"/>
              <w:right w:val="nil"/>
            </w:tcBorders>
            <w:shd w:val="clear" w:color="auto" w:fill="auto"/>
            <w:noWrap/>
            <w:vAlign w:val="bottom"/>
          </w:tcPr>
          <w:p w14:paraId="701CD0C8">
            <w:pPr>
              <w:keepNext w:val="0"/>
              <w:keepLines w:val="0"/>
              <w:widowControl/>
              <w:suppressLineNumbers w:val="0"/>
              <w:snapToGrid w:val="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R20.2-12/A7.21</w:t>
            </w:r>
          </w:p>
        </w:tc>
        <w:tc>
          <w:tcPr>
            <w:tcW w:w="5859" w:type="dxa"/>
            <w:tcBorders>
              <w:top w:val="single" w:color="auto" w:sz="4" w:space="0"/>
              <w:left w:val="nil"/>
              <w:bottom w:val="nil"/>
              <w:right w:val="nil"/>
            </w:tcBorders>
            <w:shd w:val="clear" w:color="auto" w:fill="auto"/>
            <w:noWrap/>
            <w:vAlign w:val="bottom"/>
          </w:tcPr>
          <w:p w14:paraId="1E7B81B2">
            <w:pPr>
              <w:keepNext w:val="0"/>
              <w:keepLines w:val="0"/>
              <w:widowControl/>
              <w:suppressLineNumbers w:val="0"/>
              <w:snapToGrid w:val="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[嘉慶]上海縣志二十卷首一卷</w:t>
            </w:r>
          </w:p>
        </w:tc>
      </w:tr>
      <w:tr w14:paraId="2CD845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2660" w:type="dxa"/>
            <w:tcBorders>
              <w:top w:val="nil"/>
              <w:left w:val="nil"/>
              <w:bottom w:val="nil"/>
              <w:right w:val="nil"/>
            </w:tcBorders>
            <w:shd w:val="clear" w:color="auto" w:fill="auto"/>
            <w:noWrap/>
            <w:vAlign w:val="bottom"/>
          </w:tcPr>
          <w:p w14:paraId="790CB1A0">
            <w:pPr>
              <w:keepNext w:val="0"/>
              <w:keepLines w:val="0"/>
              <w:widowControl/>
              <w:suppressLineNumbers w:val="0"/>
              <w:snapToGrid w:val="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R20.2-12/A7.347</w:t>
            </w:r>
          </w:p>
        </w:tc>
        <w:tc>
          <w:tcPr>
            <w:tcW w:w="5859" w:type="dxa"/>
            <w:tcBorders>
              <w:top w:val="nil"/>
              <w:left w:val="nil"/>
              <w:bottom w:val="nil"/>
              <w:right w:val="nil"/>
            </w:tcBorders>
            <w:shd w:val="clear" w:color="auto" w:fill="auto"/>
            <w:noWrap/>
            <w:vAlign w:val="bottom"/>
          </w:tcPr>
          <w:p w14:paraId="49E983D9">
            <w:pPr>
              <w:keepNext w:val="0"/>
              <w:keepLines w:val="0"/>
              <w:widowControl/>
              <w:suppressLineNumbers w:val="0"/>
              <w:snapToGrid w:val="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[同治]上海縣志劄記六卷</w:t>
            </w:r>
          </w:p>
        </w:tc>
      </w:tr>
      <w:tr w14:paraId="0EF73A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2660" w:type="dxa"/>
            <w:tcBorders>
              <w:top w:val="nil"/>
              <w:left w:val="nil"/>
              <w:bottom w:val="nil"/>
              <w:right w:val="nil"/>
            </w:tcBorders>
            <w:shd w:val="clear" w:color="auto" w:fill="auto"/>
            <w:noWrap/>
            <w:vAlign w:val="bottom"/>
          </w:tcPr>
          <w:p w14:paraId="49881A54">
            <w:pPr>
              <w:keepNext w:val="0"/>
              <w:keepLines w:val="0"/>
              <w:widowControl/>
              <w:suppressLineNumbers w:val="0"/>
              <w:snapToGrid w:val="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R20.2-12/A7.720</w:t>
            </w:r>
          </w:p>
        </w:tc>
        <w:tc>
          <w:tcPr>
            <w:tcW w:w="5859" w:type="dxa"/>
            <w:tcBorders>
              <w:top w:val="nil"/>
              <w:left w:val="nil"/>
              <w:bottom w:val="nil"/>
              <w:right w:val="nil"/>
            </w:tcBorders>
            <w:shd w:val="clear" w:color="auto" w:fill="auto"/>
            <w:noWrap/>
            <w:vAlign w:val="bottom"/>
          </w:tcPr>
          <w:p w14:paraId="40A8BD11">
            <w:pPr>
              <w:keepNext w:val="0"/>
              <w:keepLines w:val="0"/>
              <w:widowControl/>
              <w:suppressLineNumbers w:val="0"/>
              <w:snapToGrid w:val="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[同治]上海縣志三十二卷首一卷末一卷補遺一卷</w:t>
            </w:r>
          </w:p>
        </w:tc>
      </w:tr>
      <w:tr w14:paraId="426A7D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2660" w:type="dxa"/>
            <w:tcBorders>
              <w:top w:val="nil"/>
              <w:left w:val="nil"/>
              <w:bottom w:val="nil"/>
              <w:right w:val="nil"/>
            </w:tcBorders>
            <w:shd w:val="clear" w:color="auto" w:fill="auto"/>
            <w:noWrap/>
            <w:vAlign w:val="bottom"/>
          </w:tcPr>
          <w:p w14:paraId="3097C0C9">
            <w:pPr>
              <w:keepNext w:val="0"/>
              <w:keepLines w:val="0"/>
              <w:widowControl/>
              <w:suppressLineNumbers w:val="0"/>
              <w:snapToGrid w:val="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R20.2-13/A7.535</w:t>
            </w:r>
          </w:p>
        </w:tc>
        <w:tc>
          <w:tcPr>
            <w:tcW w:w="5859" w:type="dxa"/>
            <w:tcBorders>
              <w:top w:val="nil"/>
              <w:left w:val="nil"/>
              <w:bottom w:val="nil"/>
              <w:right w:val="nil"/>
            </w:tcBorders>
            <w:shd w:val="clear" w:color="auto" w:fill="auto"/>
            <w:noWrap/>
            <w:vAlign w:val="bottom"/>
          </w:tcPr>
          <w:p w14:paraId="481048D0">
            <w:pPr>
              <w:keepNext w:val="0"/>
              <w:keepLines w:val="0"/>
              <w:widowControl/>
              <w:suppressLineNumbers w:val="0"/>
              <w:snapToGrid w:val="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[光緒]嘉定縣志三十二卷首一卷</w:t>
            </w:r>
          </w:p>
        </w:tc>
      </w:tr>
      <w:tr w14:paraId="526340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2660" w:type="dxa"/>
            <w:tcBorders>
              <w:top w:val="nil"/>
              <w:left w:val="nil"/>
              <w:bottom w:val="nil"/>
              <w:right w:val="nil"/>
            </w:tcBorders>
            <w:shd w:val="clear" w:color="auto" w:fill="auto"/>
            <w:noWrap/>
            <w:vAlign w:val="bottom"/>
          </w:tcPr>
          <w:p w14:paraId="1A70562A">
            <w:pPr>
              <w:keepNext w:val="0"/>
              <w:keepLines w:val="0"/>
              <w:widowControl/>
              <w:suppressLineNumbers w:val="0"/>
              <w:snapToGrid w:val="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R20.2-13/C7.428C3</w:t>
            </w:r>
          </w:p>
        </w:tc>
        <w:tc>
          <w:tcPr>
            <w:tcW w:w="5859" w:type="dxa"/>
            <w:tcBorders>
              <w:top w:val="nil"/>
              <w:left w:val="nil"/>
              <w:bottom w:val="nil"/>
              <w:right w:val="nil"/>
            </w:tcBorders>
            <w:shd w:val="clear" w:color="auto" w:fill="auto"/>
            <w:noWrap/>
            <w:vAlign w:val="bottom"/>
          </w:tcPr>
          <w:p w14:paraId="6BE6CDA2">
            <w:pPr>
              <w:keepNext w:val="0"/>
              <w:keepLines w:val="0"/>
              <w:widowControl/>
              <w:suppressLineNumbers w:val="0"/>
              <w:snapToGrid w:val="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[嘉慶]南翔鎮志十二卷首一卷</w:t>
            </w:r>
          </w:p>
        </w:tc>
      </w:tr>
      <w:tr w14:paraId="6B668A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2660" w:type="dxa"/>
            <w:tcBorders>
              <w:top w:val="nil"/>
              <w:left w:val="nil"/>
              <w:bottom w:val="nil"/>
              <w:right w:val="nil"/>
            </w:tcBorders>
            <w:shd w:val="clear" w:color="auto" w:fill="auto"/>
            <w:noWrap/>
            <w:vAlign w:val="bottom"/>
          </w:tcPr>
          <w:p w14:paraId="617F480C">
            <w:pPr>
              <w:keepNext w:val="0"/>
              <w:keepLines w:val="0"/>
              <w:widowControl/>
              <w:suppressLineNumbers w:val="0"/>
              <w:snapToGrid w:val="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R20.2-14/A7.402</w:t>
            </w:r>
          </w:p>
        </w:tc>
        <w:tc>
          <w:tcPr>
            <w:tcW w:w="5859" w:type="dxa"/>
            <w:tcBorders>
              <w:top w:val="nil"/>
              <w:left w:val="nil"/>
              <w:bottom w:val="nil"/>
              <w:right w:val="nil"/>
            </w:tcBorders>
            <w:shd w:val="clear" w:color="auto" w:fill="auto"/>
            <w:noWrap/>
            <w:vAlign w:val="bottom"/>
          </w:tcPr>
          <w:p w14:paraId="584FCB2D">
            <w:pPr>
              <w:keepNext w:val="0"/>
              <w:keepLines w:val="0"/>
              <w:widowControl/>
              <w:suppressLineNumbers w:val="0"/>
              <w:snapToGrid w:val="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[光緒]寶山縣志十四卷首一卷</w:t>
            </w:r>
          </w:p>
        </w:tc>
      </w:tr>
      <w:tr w14:paraId="572021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2660" w:type="dxa"/>
            <w:tcBorders>
              <w:top w:val="nil"/>
              <w:left w:val="nil"/>
              <w:bottom w:val="nil"/>
              <w:right w:val="nil"/>
            </w:tcBorders>
            <w:shd w:val="clear" w:color="auto" w:fill="auto"/>
            <w:noWrap/>
            <w:vAlign w:val="bottom"/>
          </w:tcPr>
          <w:p w14:paraId="1F407510">
            <w:pPr>
              <w:keepNext w:val="0"/>
              <w:keepLines w:val="0"/>
              <w:widowControl/>
              <w:suppressLineNumbers w:val="0"/>
              <w:snapToGrid w:val="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R20.2-14/A7.598</w:t>
            </w:r>
          </w:p>
        </w:tc>
        <w:tc>
          <w:tcPr>
            <w:tcW w:w="5859" w:type="dxa"/>
            <w:tcBorders>
              <w:top w:val="nil"/>
              <w:left w:val="nil"/>
              <w:bottom w:val="nil"/>
              <w:right w:val="nil"/>
            </w:tcBorders>
            <w:shd w:val="clear" w:color="auto" w:fill="auto"/>
            <w:noWrap/>
            <w:vAlign w:val="bottom"/>
          </w:tcPr>
          <w:p w14:paraId="13403397">
            <w:pPr>
              <w:keepNext w:val="0"/>
              <w:keepLines w:val="0"/>
              <w:widowControl/>
              <w:suppressLineNumbers w:val="0"/>
              <w:snapToGrid w:val="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[乾隆]寶山縣志十卷首一卷</w:t>
            </w:r>
          </w:p>
        </w:tc>
      </w:tr>
      <w:tr w14:paraId="6AEF58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2660" w:type="dxa"/>
            <w:tcBorders>
              <w:top w:val="nil"/>
              <w:left w:val="nil"/>
              <w:bottom w:val="nil"/>
              <w:right w:val="nil"/>
            </w:tcBorders>
            <w:shd w:val="clear" w:color="auto" w:fill="auto"/>
            <w:noWrap/>
            <w:vAlign w:val="bottom"/>
          </w:tcPr>
          <w:p w14:paraId="51F84909">
            <w:pPr>
              <w:keepNext w:val="0"/>
              <w:keepLines w:val="0"/>
              <w:widowControl/>
              <w:suppressLineNumbers w:val="0"/>
              <w:snapToGrid w:val="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R22.1-203/7.122</w:t>
            </w:r>
          </w:p>
        </w:tc>
        <w:tc>
          <w:tcPr>
            <w:tcW w:w="5859" w:type="dxa"/>
            <w:tcBorders>
              <w:top w:val="nil"/>
              <w:left w:val="nil"/>
              <w:bottom w:val="nil"/>
              <w:right w:val="nil"/>
            </w:tcBorders>
            <w:shd w:val="clear" w:color="auto" w:fill="auto"/>
            <w:noWrap/>
            <w:vAlign w:val="bottom"/>
          </w:tcPr>
          <w:p w14:paraId="7B4B7435">
            <w:pPr>
              <w:keepNext w:val="0"/>
              <w:keepLines w:val="0"/>
              <w:widowControl/>
              <w:suppressLineNumbers w:val="0"/>
              <w:snapToGrid w:val="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[嘉慶]松江府志八十四卷首二卷</w:t>
            </w:r>
          </w:p>
        </w:tc>
      </w:tr>
      <w:tr w14:paraId="2A021D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2660" w:type="dxa"/>
            <w:tcBorders>
              <w:top w:val="nil"/>
              <w:left w:val="nil"/>
              <w:bottom w:val="nil"/>
              <w:right w:val="nil"/>
            </w:tcBorders>
            <w:shd w:val="clear" w:color="auto" w:fill="auto"/>
            <w:noWrap/>
            <w:vAlign w:val="bottom"/>
          </w:tcPr>
          <w:p w14:paraId="0E69C7E0">
            <w:pPr>
              <w:keepNext w:val="0"/>
              <w:keepLines w:val="0"/>
              <w:widowControl/>
              <w:suppressLineNumbers w:val="0"/>
              <w:snapToGrid w:val="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R22.1-203/7.412</w:t>
            </w:r>
          </w:p>
        </w:tc>
        <w:tc>
          <w:tcPr>
            <w:tcW w:w="5859" w:type="dxa"/>
            <w:tcBorders>
              <w:top w:val="nil"/>
              <w:left w:val="nil"/>
              <w:bottom w:val="nil"/>
              <w:right w:val="nil"/>
            </w:tcBorders>
            <w:shd w:val="clear" w:color="auto" w:fill="auto"/>
            <w:noWrap/>
            <w:vAlign w:val="bottom"/>
          </w:tcPr>
          <w:p w14:paraId="31ABA33A">
            <w:pPr>
              <w:keepNext w:val="0"/>
              <w:keepLines w:val="0"/>
              <w:widowControl/>
              <w:suppressLineNumbers w:val="0"/>
              <w:snapToGrid w:val="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[康熙]松江府志五十四卷圖經一卷</w:t>
            </w:r>
          </w:p>
        </w:tc>
      </w:tr>
      <w:tr w14:paraId="5E481D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2660" w:type="dxa"/>
            <w:tcBorders>
              <w:top w:val="nil"/>
              <w:left w:val="nil"/>
              <w:bottom w:val="nil"/>
              <w:right w:val="nil"/>
            </w:tcBorders>
            <w:shd w:val="clear" w:color="auto" w:fill="auto"/>
            <w:noWrap/>
            <w:vAlign w:val="bottom"/>
          </w:tcPr>
          <w:p w14:paraId="5DC50D2F">
            <w:pPr>
              <w:keepNext w:val="0"/>
              <w:keepLines w:val="0"/>
              <w:widowControl/>
              <w:suppressLineNumbers w:val="0"/>
              <w:snapToGrid w:val="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R22.1-203/7.486</w:t>
            </w:r>
          </w:p>
        </w:tc>
        <w:tc>
          <w:tcPr>
            <w:tcW w:w="5859" w:type="dxa"/>
            <w:tcBorders>
              <w:top w:val="nil"/>
              <w:left w:val="nil"/>
              <w:bottom w:val="nil"/>
              <w:right w:val="nil"/>
            </w:tcBorders>
            <w:shd w:val="clear" w:color="auto" w:fill="auto"/>
            <w:noWrap/>
            <w:vAlign w:val="bottom"/>
          </w:tcPr>
          <w:p w14:paraId="0C1F1D02">
            <w:pPr>
              <w:keepNext w:val="0"/>
              <w:keepLines w:val="0"/>
              <w:widowControl/>
              <w:suppressLineNumbers w:val="0"/>
              <w:snapToGrid w:val="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[光緒]松江府續志四十卷首一卷</w:t>
            </w:r>
          </w:p>
        </w:tc>
      </w:tr>
      <w:tr w14:paraId="1A2D09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660" w:type="dxa"/>
            <w:tcBorders>
              <w:top w:val="nil"/>
              <w:left w:val="nil"/>
              <w:bottom w:val="nil"/>
              <w:right w:val="nil"/>
            </w:tcBorders>
            <w:shd w:val="clear" w:color="auto" w:fill="auto"/>
            <w:noWrap/>
            <w:vAlign w:val="bottom"/>
          </w:tcPr>
          <w:p w14:paraId="3B12EE91">
            <w:pPr>
              <w:keepNext w:val="0"/>
              <w:keepLines w:val="0"/>
              <w:widowControl/>
              <w:suppressLineNumbers w:val="0"/>
              <w:snapToGrid w:val="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R22.1-3125/7.795C2</w:t>
            </w:r>
          </w:p>
        </w:tc>
        <w:tc>
          <w:tcPr>
            <w:tcW w:w="5859" w:type="dxa"/>
            <w:tcBorders>
              <w:top w:val="nil"/>
              <w:left w:val="nil"/>
              <w:bottom w:val="nil"/>
              <w:right w:val="nil"/>
            </w:tcBorders>
            <w:shd w:val="clear" w:color="auto" w:fill="auto"/>
            <w:noWrap/>
            <w:vAlign w:val="bottom"/>
          </w:tcPr>
          <w:p w14:paraId="1F2C7C1B">
            <w:pPr>
              <w:keepNext w:val="0"/>
              <w:keepLines w:val="0"/>
              <w:widowControl/>
              <w:suppressLineNumbers w:val="0"/>
              <w:snapToGrid w:val="0"/>
              <w:jc w:val="left"/>
              <w:textAlignment w:val="bottom"/>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[光緒]金山縣志三十卷首一卷</w:t>
            </w:r>
          </w:p>
        </w:tc>
      </w:tr>
      <w:tr w14:paraId="629CB5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2660" w:type="dxa"/>
            <w:tcBorders>
              <w:top w:val="nil"/>
              <w:left w:val="nil"/>
              <w:bottom w:val="single" w:color="auto" w:sz="12" w:space="0"/>
              <w:right w:val="nil"/>
            </w:tcBorders>
            <w:shd w:val="clear" w:color="auto" w:fill="auto"/>
            <w:noWrap/>
            <w:vAlign w:val="bottom"/>
          </w:tcPr>
          <w:p w14:paraId="173B16DA">
            <w:pPr>
              <w:keepNext w:val="0"/>
              <w:keepLines w:val="0"/>
              <w:widowControl/>
              <w:suppressLineNumbers w:val="0"/>
              <w:snapToGrid w:val="0"/>
              <w:jc w:val="left"/>
              <w:textAlignment w:val="bottom"/>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R20.2-1/E8.151</w:t>
            </w:r>
          </w:p>
        </w:tc>
        <w:tc>
          <w:tcPr>
            <w:tcW w:w="5859" w:type="dxa"/>
            <w:tcBorders>
              <w:top w:val="nil"/>
              <w:left w:val="nil"/>
              <w:bottom w:val="single" w:color="auto" w:sz="12" w:space="0"/>
              <w:right w:val="nil"/>
            </w:tcBorders>
            <w:shd w:val="clear" w:color="auto" w:fill="auto"/>
            <w:noWrap/>
            <w:vAlign w:val="bottom"/>
          </w:tcPr>
          <w:p w14:paraId="4E88960F">
            <w:pPr>
              <w:keepNext w:val="0"/>
              <w:keepLines w:val="0"/>
              <w:widowControl/>
              <w:suppressLineNumbers w:val="0"/>
              <w:snapToGrid w:val="0"/>
              <w:jc w:val="left"/>
              <w:textAlignment w:val="bottom"/>
              <w:rPr>
                <w:rFonts w:hint="default"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[光緒]上海乡土志</w:t>
            </w:r>
          </w:p>
        </w:tc>
      </w:tr>
    </w:tbl>
    <w:p w14:paraId="1437F4CA">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right="0" w:rightChars="0"/>
        <w:jc w:val="left"/>
        <w:rPr>
          <w:rFonts w:hint="eastAsia"/>
          <w:b w:val="0"/>
          <w:bCs w:val="0"/>
          <w:lang w:val="en-US" w:eastAsia="zh-CN"/>
        </w:rPr>
      </w:pPr>
    </w:p>
    <w:p w14:paraId="2DBBBD1B">
      <w:pPr>
        <w:pStyle w:val="4"/>
        <w:numPr>
          <w:ilvl w:val="0"/>
          <w:numId w:val="2"/>
        </w:numPr>
        <w:bidi w:val="0"/>
        <w:rPr>
          <w:rFonts w:hint="eastAsia"/>
          <w:lang w:eastAsia="zh-CN"/>
        </w:rPr>
      </w:pPr>
      <w:r>
        <w:rPr>
          <w:rFonts w:hint="eastAsia"/>
          <w:lang w:val="en-US" w:eastAsia="zh-CN"/>
        </w:rPr>
        <w:t>灾害研究</w:t>
      </w:r>
    </w:p>
    <w:p w14:paraId="6D09374F">
      <w:pPr>
        <w:numPr>
          <w:ilvl w:val="0"/>
          <w:numId w:val="0"/>
        </w:numPr>
        <w:jc w:val="left"/>
        <w:rPr>
          <w:rFonts w:hint="eastAsia" w:ascii="宋体" w:hAnsi="宋体" w:cs="宋体" w:eastAsiaTheme="minorEastAsia"/>
          <w:b w:val="0"/>
          <w:bCs w:val="0"/>
          <w:sz w:val="24"/>
          <w:szCs w:val="24"/>
          <w:lang w:eastAsia="zh-CN"/>
        </w:rPr>
      </w:pPr>
      <w:r>
        <w:rPr>
          <w:rFonts w:hint="eastAsia" w:ascii="宋体" w:hAnsi="宋体" w:eastAsia="宋体" w:cs="宋体"/>
          <w:b w:val="0"/>
          <w:bCs w:val="0"/>
          <w:sz w:val="24"/>
          <w:szCs w:val="24"/>
          <w:lang w:val="en-US" w:eastAsia="zh-CN"/>
        </w:rPr>
        <w:t>从长三角地区</w:t>
      </w:r>
      <w:r>
        <w:rPr>
          <w:rFonts w:ascii="宋体" w:hAnsi="宋体" w:eastAsia="宋体" w:cs="宋体"/>
          <w:b w:val="0"/>
          <w:bCs w:val="0"/>
          <w:sz w:val="24"/>
          <w:szCs w:val="24"/>
        </w:rPr>
        <w:t xml:space="preserve">地方志 </w:t>
      </w:r>
      <w:r>
        <w:rPr>
          <w:rFonts w:hint="eastAsia" w:ascii="宋体" w:hAnsi="宋体" w:eastAsia="宋体" w:cs="宋体"/>
          <w:b w:val="0"/>
          <w:bCs w:val="0"/>
          <w:sz w:val="24"/>
          <w:szCs w:val="24"/>
          <w:lang w:val="en-US" w:eastAsia="zh-CN"/>
        </w:rPr>
        <w:t>中</w:t>
      </w:r>
      <w:r>
        <w:rPr>
          <w:rFonts w:ascii="宋体" w:hAnsi="宋体" w:eastAsia="宋体" w:cs="宋体"/>
          <w:b w:val="0"/>
          <w:bCs w:val="0"/>
          <w:sz w:val="24"/>
          <w:szCs w:val="24"/>
        </w:rPr>
        <w:t>“祥异”“灾异”“蠲赈”</w:t>
      </w:r>
      <w:r>
        <w:rPr>
          <w:rFonts w:hint="eastAsia" w:ascii="宋体" w:hAnsi="宋体" w:eastAsia="宋体" w:cs="宋体"/>
          <w:b w:val="0"/>
          <w:bCs w:val="0"/>
          <w:sz w:val="24"/>
          <w:szCs w:val="24"/>
          <w:lang w:val="en-US" w:eastAsia="zh-CN"/>
        </w:rPr>
        <w:t>部分</w:t>
      </w:r>
      <w:r>
        <w:rPr>
          <w:rFonts w:ascii="宋体" w:hAnsi="宋体" w:eastAsia="宋体" w:cs="宋体"/>
          <w:b w:val="0"/>
          <w:bCs w:val="0"/>
          <w:sz w:val="24"/>
          <w:szCs w:val="24"/>
        </w:rPr>
        <w:t>；档案、奏折、诗文、日记、灾害汇编</w:t>
      </w:r>
      <w:r>
        <w:rPr>
          <w:rFonts w:hint="eastAsia" w:ascii="宋体" w:hAnsi="宋体" w:eastAsia="宋体" w:cs="宋体"/>
          <w:b w:val="0"/>
          <w:bCs w:val="0"/>
          <w:sz w:val="24"/>
          <w:szCs w:val="24"/>
          <w:lang w:val="en-US" w:eastAsia="zh-CN"/>
        </w:rPr>
        <w:t>摘取灾害记录</w:t>
      </w:r>
      <w:r>
        <w:rPr>
          <w:rFonts w:hint="eastAsia" w:ascii="宋体" w:hAnsi="宋体" w:eastAsia="宋体" w:cs="宋体"/>
          <w:b w:val="0"/>
          <w:bCs w:val="0"/>
          <w:sz w:val="24"/>
          <w:szCs w:val="24"/>
          <w:lang w:eastAsia="zh-CN"/>
        </w:rPr>
        <w:t>。</w:t>
      </w:r>
      <w:r>
        <w:rPr>
          <w:rFonts w:ascii="宋体" w:hAnsi="宋体" w:eastAsia="宋体" w:cs="宋体"/>
          <w:b w:val="0"/>
          <w:bCs w:val="0"/>
          <w:sz w:val="24"/>
          <w:szCs w:val="24"/>
        </w:rPr>
        <w:t>构建</w:t>
      </w:r>
      <w:r>
        <w:rPr>
          <w:rStyle w:val="9"/>
          <w:rFonts w:ascii="宋体" w:hAnsi="宋体" w:eastAsia="宋体" w:cs="宋体"/>
          <w:b w:val="0"/>
          <w:bCs w:val="0"/>
          <w:color w:val="000000"/>
          <w:sz w:val="24"/>
          <w:szCs w:val="24"/>
        </w:rPr>
        <w:t>1644—1949 年长三角灾害数据库</w:t>
      </w:r>
      <w:r>
        <w:rPr>
          <w:rFonts w:ascii="宋体" w:hAnsi="宋体" w:eastAsia="宋体" w:cs="宋体"/>
          <w:b w:val="0"/>
          <w:bCs w:val="0"/>
          <w:sz w:val="24"/>
          <w:szCs w:val="24"/>
        </w:rPr>
        <w:t>，分析时空规律</w:t>
      </w:r>
      <w:r>
        <w:rPr>
          <w:rFonts w:hint="eastAsia" w:ascii="宋体" w:hAnsi="宋体" w:eastAsia="宋体" w:cs="宋体"/>
          <w:b w:val="0"/>
          <w:bCs w:val="0"/>
          <w:sz w:val="24"/>
          <w:szCs w:val="24"/>
          <w:lang w:eastAsia="zh-CN"/>
        </w:rPr>
        <w:t>，</w:t>
      </w:r>
      <w:r>
        <w:rPr>
          <w:rFonts w:hint="eastAsia" w:ascii="宋体" w:hAnsi="宋体" w:eastAsia="宋体" w:cs="宋体"/>
          <w:b w:val="0"/>
          <w:bCs w:val="0"/>
          <w:sz w:val="24"/>
          <w:szCs w:val="24"/>
          <w:lang w:val="en-US" w:eastAsia="zh-CN"/>
        </w:rPr>
        <w:t>灾害应对策略</w:t>
      </w:r>
      <w:r>
        <w:rPr>
          <w:rStyle w:val="9"/>
          <w:rFonts w:hint="eastAsia"/>
          <w:b w:val="0"/>
          <w:bCs w:val="0"/>
          <w:color w:val="000000"/>
          <w:sz w:val="24"/>
          <w:szCs w:val="24"/>
          <w:lang w:eastAsia="zh-CN"/>
        </w:rPr>
        <w:t>。</w:t>
      </w:r>
    </w:p>
    <w:tbl>
      <w:tblPr>
        <w:tblStyle w:val="7"/>
        <w:tblW w:w="851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739"/>
        <w:gridCol w:w="2770"/>
        <w:gridCol w:w="3787"/>
        <w:gridCol w:w="223"/>
      </w:tblGrid>
      <w:tr w14:paraId="31991B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blHeader/>
          <w:jc w:val="center"/>
        </w:trPr>
        <w:tc>
          <w:tcPr>
            <w:tcW w:w="1605" w:type="dxa"/>
            <w:tcBorders>
              <w:top w:val="single" w:color="auto" w:sz="12" w:space="0"/>
              <w:left w:val="nil"/>
              <w:bottom w:val="single" w:color="auto" w:sz="4" w:space="0"/>
              <w:right w:val="nil"/>
            </w:tcBorders>
            <w:shd w:val="clear" w:color="auto" w:fill="auto"/>
            <w:noWrap/>
            <w:vAlign w:val="center"/>
          </w:tcPr>
          <w:p w14:paraId="7EA41C50">
            <w:pPr>
              <w:widowControl w:val="0"/>
              <w:numPr>
                <w:ilvl w:val="0"/>
                <w:numId w:val="0"/>
              </w:numPr>
              <w:snapToGrid w:val="0"/>
              <w:jc w:val="left"/>
              <w:rPr>
                <w:rStyle w:val="9"/>
                <w:rFonts w:hint="eastAsia"/>
                <w:b w:val="0"/>
                <w:bCs w:val="0"/>
                <w:color w:val="000000"/>
                <w:sz w:val="24"/>
                <w:szCs w:val="24"/>
                <w:lang w:eastAsia="zh-CN"/>
              </w:rPr>
            </w:pPr>
            <w:r>
              <w:rPr>
                <w:rStyle w:val="9"/>
                <w:rFonts w:hint="eastAsia"/>
                <w:b w:val="0"/>
                <w:bCs w:val="0"/>
                <w:color w:val="000000"/>
                <w:sz w:val="24"/>
                <w:szCs w:val="24"/>
                <w:lang w:val="en-US" w:eastAsia="zh-CN"/>
              </w:rPr>
              <w:t>索书号</w:t>
            </w:r>
          </w:p>
        </w:tc>
        <w:tc>
          <w:tcPr>
            <w:tcW w:w="2754" w:type="dxa"/>
            <w:tcBorders>
              <w:top w:val="single" w:color="auto" w:sz="12" w:space="0"/>
              <w:left w:val="nil"/>
              <w:bottom w:val="single" w:color="auto" w:sz="4" w:space="0"/>
              <w:right w:val="nil"/>
            </w:tcBorders>
            <w:shd w:val="clear" w:color="auto" w:fill="auto"/>
            <w:noWrap/>
            <w:vAlign w:val="center"/>
          </w:tcPr>
          <w:p w14:paraId="6B916DB9">
            <w:pPr>
              <w:widowControl w:val="0"/>
              <w:numPr>
                <w:ilvl w:val="0"/>
                <w:numId w:val="0"/>
              </w:numPr>
              <w:snapToGrid w:val="0"/>
              <w:jc w:val="left"/>
              <w:rPr>
                <w:rStyle w:val="9"/>
                <w:rFonts w:hint="eastAsia"/>
                <w:b w:val="0"/>
                <w:bCs w:val="0"/>
                <w:color w:val="000000"/>
                <w:sz w:val="24"/>
                <w:szCs w:val="24"/>
                <w:lang w:eastAsia="zh-CN"/>
              </w:rPr>
            </w:pPr>
            <w:r>
              <w:rPr>
                <w:rStyle w:val="9"/>
                <w:rFonts w:hint="eastAsia"/>
                <w:b w:val="0"/>
                <w:bCs w:val="0"/>
                <w:color w:val="000000"/>
                <w:sz w:val="24"/>
                <w:szCs w:val="24"/>
                <w:lang w:val="en-US" w:eastAsia="zh-CN"/>
              </w:rPr>
              <w:t>书名</w:t>
            </w:r>
          </w:p>
        </w:tc>
        <w:tc>
          <w:tcPr>
            <w:tcW w:w="3766" w:type="dxa"/>
            <w:tcBorders>
              <w:top w:val="single" w:color="auto" w:sz="12" w:space="0"/>
              <w:left w:val="nil"/>
              <w:bottom w:val="single" w:color="auto" w:sz="4" w:space="0"/>
              <w:right w:val="nil"/>
            </w:tcBorders>
            <w:shd w:val="clear" w:color="auto" w:fill="auto"/>
            <w:noWrap/>
            <w:vAlign w:val="center"/>
          </w:tcPr>
          <w:p w14:paraId="579250A8">
            <w:pPr>
              <w:widowControl w:val="0"/>
              <w:numPr>
                <w:ilvl w:val="0"/>
                <w:numId w:val="0"/>
              </w:numPr>
              <w:snapToGrid w:val="0"/>
              <w:jc w:val="left"/>
              <w:rPr>
                <w:rStyle w:val="9"/>
                <w:rFonts w:hint="eastAsia"/>
                <w:b w:val="0"/>
                <w:bCs w:val="0"/>
                <w:color w:val="000000"/>
                <w:sz w:val="24"/>
                <w:szCs w:val="24"/>
                <w:lang w:eastAsia="zh-CN"/>
              </w:rPr>
            </w:pPr>
            <w:r>
              <w:rPr>
                <w:rStyle w:val="9"/>
                <w:rFonts w:hint="eastAsia"/>
                <w:b w:val="0"/>
                <w:bCs w:val="0"/>
                <w:color w:val="000000"/>
                <w:sz w:val="24"/>
                <w:szCs w:val="24"/>
                <w:lang w:val="en-US" w:eastAsia="zh-CN"/>
              </w:rPr>
              <w:t>简介</w:t>
            </w:r>
          </w:p>
        </w:tc>
        <w:tc>
          <w:tcPr>
            <w:tcW w:w="221" w:type="dxa"/>
            <w:tcBorders>
              <w:top w:val="single" w:color="auto" w:sz="12" w:space="0"/>
              <w:left w:val="nil"/>
              <w:bottom w:val="single" w:color="auto" w:sz="4" w:space="0"/>
              <w:right w:val="nil"/>
            </w:tcBorders>
            <w:shd w:val="clear" w:color="auto" w:fill="auto"/>
            <w:noWrap/>
            <w:vAlign w:val="center"/>
          </w:tcPr>
          <w:p w14:paraId="0B5B2637">
            <w:pPr>
              <w:widowControl w:val="0"/>
              <w:numPr>
                <w:ilvl w:val="0"/>
                <w:numId w:val="0"/>
              </w:numPr>
              <w:snapToGrid w:val="0"/>
              <w:jc w:val="left"/>
              <w:rPr>
                <w:rStyle w:val="9"/>
                <w:rFonts w:hint="eastAsia"/>
                <w:b w:val="0"/>
                <w:bCs w:val="0"/>
                <w:color w:val="000000"/>
                <w:sz w:val="24"/>
                <w:szCs w:val="24"/>
                <w:lang w:eastAsia="zh-CN"/>
              </w:rPr>
            </w:pPr>
          </w:p>
        </w:tc>
      </w:tr>
      <w:tr w14:paraId="5063D5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605" w:type="dxa"/>
            <w:tcBorders>
              <w:top w:val="single" w:color="auto" w:sz="4" w:space="0"/>
              <w:left w:val="nil"/>
              <w:bottom w:val="nil"/>
              <w:right w:val="nil"/>
            </w:tcBorders>
            <w:shd w:val="clear" w:color="auto" w:fill="auto"/>
            <w:noWrap/>
            <w:vAlign w:val="center"/>
          </w:tcPr>
          <w:p w14:paraId="48AE2562">
            <w:pPr>
              <w:widowControl w:val="0"/>
              <w:numPr>
                <w:ilvl w:val="0"/>
                <w:numId w:val="0"/>
              </w:numPr>
              <w:snapToGrid w:val="0"/>
              <w:jc w:val="left"/>
              <w:rPr>
                <w:rStyle w:val="9"/>
                <w:rFonts w:hint="eastAsia"/>
                <w:b w:val="0"/>
                <w:bCs w:val="0"/>
                <w:color w:val="000000"/>
                <w:sz w:val="24"/>
                <w:szCs w:val="24"/>
                <w:lang w:eastAsia="zh-CN"/>
              </w:rPr>
            </w:pPr>
            <w:r>
              <w:rPr>
                <w:rStyle w:val="9"/>
                <w:rFonts w:hint="eastAsia"/>
                <w:b w:val="0"/>
                <w:bCs w:val="0"/>
                <w:color w:val="000000"/>
                <w:sz w:val="24"/>
                <w:szCs w:val="24"/>
                <w:lang w:val="en-US" w:eastAsia="zh-CN"/>
              </w:rPr>
              <w:t>S愚史1286</w:t>
            </w:r>
          </w:p>
        </w:tc>
        <w:tc>
          <w:tcPr>
            <w:tcW w:w="2754" w:type="dxa"/>
            <w:tcBorders>
              <w:top w:val="single" w:color="auto" w:sz="4" w:space="0"/>
              <w:left w:val="nil"/>
              <w:bottom w:val="nil"/>
              <w:right w:val="nil"/>
            </w:tcBorders>
            <w:shd w:val="clear" w:color="auto" w:fill="auto"/>
            <w:noWrap/>
            <w:vAlign w:val="center"/>
          </w:tcPr>
          <w:p w14:paraId="62CFEAFE">
            <w:pPr>
              <w:widowControl w:val="0"/>
              <w:numPr>
                <w:ilvl w:val="0"/>
                <w:numId w:val="0"/>
              </w:numPr>
              <w:snapToGrid w:val="0"/>
              <w:jc w:val="left"/>
              <w:rPr>
                <w:rStyle w:val="9"/>
                <w:rFonts w:hint="eastAsia"/>
                <w:b w:val="0"/>
                <w:bCs w:val="0"/>
                <w:color w:val="000000"/>
                <w:sz w:val="24"/>
                <w:szCs w:val="24"/>
                <w:lang w:eastAsia="zh-CN"/>
              </w:rPr>
            </w:pPr>
            <w:r>
              <w:rPr>
                <w:rStyle w:val="9"/>
                <w:rFonts w:hint="eastAsia"/>
                <w:b w:val="0"/>
                <w:bCs w:val="0"/>
                <w:color w:val="000000"/>
                <w:sz w:val="24"/>
                <w:szCs w:val="24"/>
                <w:lang w:val="en-US" w:eastAsia="zh-CN"/>
              </w:rPr>
              <w:t>河防一覽十四卷</w:t>
            </w:r>
          </w:p>
        </w:tc>
        <w:tc>
          <w:tcPr>
            <w:tcW w:w="3766" w:type="dxa"/>
            <w:tcBorders>
              <w:top w:val="single" w:color="auto" w:sz="4" w:space="0"/>
              <w:left w:val="nil"/>
              <w:bottom w:val="nil"/>
              <w:right w:val="nil"/>
            </w:tcBorders>
            <w:shd w:val="clear" w:color="auto" w:fill="auto"/>
            <w:noWrap/>
            <w:vAlign w:val="center"/>
          </w:tcPr>
          <w:p w14:paraId="3CB93BB8">
            <w:pPr>
              <w:widowControl w:val="0"/>
              <w:numPr>
                <w:ilvl w:val="0"/>
                <w:numId w:val="0"/>
              </w:numPr>
              <w:snapToGrid w:val="0"/>
              <w:jc w:val="left"/>
              <w:rPr>
                <w:rStyle w:val="9"/>
                <w:rFonts w:hint="eastAsia"/>
                <w:b w:val="0"/>
                <w:bCs w:val="0"/>
                <w:color w:val="000000"/>
                <w:sz w:val="24"/>
                <w:szCs w:val="24"/>
                <w:lang w:eastAsia="zh-CN"/>
              </w:rPr>
            </w:pPr>
            <w:r>
              <w:rPr>
                <w:rStyle w:val="9"/>
                <w:rFonts w:hint="eastAsia"/>
                <w:b w:val="0"/>
                <w:bCs w:val="0"/>
                <w:color w:val="000000"/>
                <w:sz w:val="24"/>
                <w:szCs w:val="24"/>
                <w:lang w:val="en-US" w:eastAsia="zh-CN"/>
              </w:rPr>
              <w:t>潘季驯治河经验，含黄河决溢与治理</w:t>
            </w:r>
          </w:p>
        </w:tc>
        <w:tc>
          <w:tcPr>
            <w:tcW w:w="221" w:type="dxa"/>
            <w:tcBorders>
              <w:top w:val="single" w:color="auto" w:sz="4" w:space="0"/>
              <w:left w:val="nil"/>
              <w:bottom w:val="nil"/>
              <w:right w:val="nil"/>
            </w:tcBorders>
            <w:shd w:val="clear" w:color="auto" w:fill="auto"/>
            <w:noWrap/>
            <w:vAlign w:val="center"/>
          </w:tcPr>
          <w:p w14:paraId="2EB49828">
            <w:pPr>
              <w:widowControl w:val="0"/>
              <w:numPr>
                <w:ilvl w:val="0"/>
                <w:numId w:val="0"/>
              </w:numPr>
              <w:snapToGrid w:val="0"/>
              <w:jc w:val="left"/>
              <w:rPr>
                <w:rStyle w:val="9"/>
                <w:rFonts w:hint="eastAsia"/>
                <w:b w:val="0"/>
                <w:bCs w:val="0"/>
                <w:color w:val="000000"/>
                <w:sz w:val="24"/>
                <w:szCs w:val="24"/>
                <w:lang w:eastAsia="zh-CN"/>
              </w:rPr>
            </w:pPr>
          </w:p>
        </w:tc>
      </w:tr>
      <w:tr w14:paraId="3A5B10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605" w:type="dxa"/>
            <w:tcBorders>
              <w:top w:val="nil"/>
              <w:left w:val="nil"/>
              <w:bottom w:val="nil"/>
              <w:right w:val="nil"/>
            </w:tcBorders>
            <w:shd w:val="clear" w:color="auto" w:fill="auto"/>
            <w:noWrap/>
            <w:vAlign w:val="center"/>
          </w:tcPr>
          <w:p w14:paraId="079D380A">
            <w:pPr>
              <w:widowControl w:val="0"/>
              <w:numPr>
                <w:ilvl w:val="0"/>
                <w:numId w:val="0"/>
              </w:numPr>
              <w:snapToGrid w:val="0"/>
              <w:jc w:val="left"/>
              <w:rPr>
                <w:rStyle w:val="9"/>
                <w:rFonts w:hint="eastAsia"/>
                <w:b w:val="0"/>
                <w:bCs w:val="0"/>
                <w:color w:val="000000"/>
                <w:sz w:val="24"/>
                <w:szCs w:val="24"/>
                <w:lang w:eastAsia="zh-CN"/>
              </w:rPr>
            </w:pPr>
            <w:r>
              <w:rPr>
                <w:rStyle w:val="9"/>
                <w:rFonts w:hint="eastAsia"/>
                <w:b w:val="0"/>
                <w:bCs w:val="0"/>
                <w:color w:val="000000"/>
                <w:sz w:val="24"/>
                <w:szCs w:val="24"/>
                <w:lang w:val="en-US" w:eastAsia="zh-CN"/>
              </w:rPr>
              <w:t>S愚史1292</w:t>
            </w:r>
          </w:p>
        </w:tc>
        <w:tc>
          <w:tcPr>
            <w:tcW w:w="2754" w:type="dxa"/>
            <w:tcBorders>
              <w:top w:val="nil"/>
              <w:left w:val="nil"/>
              <w:bottom w:val="nil"/>
              <w:right w:val="nil"/>
            </w:tcBorders>
            <w:shd w:val="clear" w:color="auto" w:fill="auto"/>
            <w:noWrap/>
            <w:vAlign w:val="center"/>
          </w:tcPr>
          <w:p w14:paraId="04509E06">
            <w:pPr>
              <w:widowControl w:val="0"/>
              <w:numPr>
                <w:ilvl w:val="0"/>
                <w:numId w:val="0"/>
              </w:numPr>
              <w:snapToGrid w:val="0"/>
              <w:jc w:val="left"/>
              <w:rPr>
                <w:rStyle w:val="9"/>
                <w:rFonts w:hint="eastAsia"/>
                <w:b w:val="0"/>
                <w:bCs w:val="0"/>
                <w:color w:val="000000"/>
                <w:sz w:val="24"/>
                <w:szCs w:val="24"/>
                <w:lang w:eastAsia="zh-CN"/>
              </w:rPr>
            </w:pPr>
            <w:r>
              <w:rPr>
                <w:rStyle w:val="9"/>
                <w:rFonts w:hint="eastAsia"/>
                <w:b w:val="0"/>
                <w:bCs w:val="0"/>
                <w:color w:val="000000"/>
                <w:sz w:val="24"/>
                <w:szCs w:val="24"/>
                <w:lang w:val="en-US" w:eastAsia="zh-CN"/>
              </w:rPr>
              <w:t>行水金鑑一百七十五卷</w:t>
            </w:r>
          </w:p>
        </w:tc>
        <w:tc>
          <w:tcPr>
            <w:tcW w:w="3766" w:type="dxa"/>
            <w:tcBorders>
              <w:top w:val="nil"/>
              <w:left w:val="nil"/>
              <w:bottom w:val="nil"/>
              <w:right w:val="nil"/>
            </w:tcBorders>
            <w:shd w:val="clear" w:color="auto" w:fill="auto"/>
            <w:noWrap/>
            <w:vAlign w:val="center"/>
          </w:tcPr>
          <w:p w14:paraId="0DF5F292">
            <w:pPr>
              <w:widowControl w:val="0"/>
              <w:numPr>
                <w:ilvl w:val="0"/>
                <w:numId w:val="0"/>
              </w:numPr>
              <w:snapToGrid w:val="0"/>
              <w:jc w:val="left"/>
              <w:rPr>
                <w:rStyle w:val="9"/>
                <w:rFonts w:hint="eastAsia"/>
                <w:b w:val="0"/>
                <w:bCs w:val="0"/>
                <w:color w:val="000000"/>
                <w:sz w:val="24"/>
                <w:szCs w:val="24"/>
                <w:lang w:eastAsia="zh-CN"/>
              </w:rPr>
            </w:pPr>
            <w:r>
              <w:rPr>
                <w:rStyle w:val="9"/>
                <w:rFonts w:hint="eastAsia"/>
                <w:b w:val="0"/>
                <w:bCs w:val="0"/>
                <w:color w:val="000000"/>
                <w:sz w:val="24"/>
                <w:szCs w:val="24"/>
                <w:lang w:val="en-US" w:eastAsia="zh-CN"/>
              </w:rPr>
              <w:t>历代水利文献汇编，含大量洪水灾害记录</w:t>
            </w:r>
          </w:p>
        </w:tc>
        <w:tc>
          <w:tcPr>
            <w:tcW w:w="221" w:type="dxa"/>
            <w:tcBorders>
              <w:top w:val="nil"/>
              <w:left w:val="nil"/>
              <w:bottom w:val="nil"/>
              <w:right w:val="nil"/>
            </w:tcBorders>
            <w:shd w:val="clear" w:color="auto" w:fill="auto"/>
            <w:noWrap/>
            <w:vAlign w:val="center"/>
          </w:tcPr>
          <w:p w14:paraId="57A437B6">
            <w:pPr>
              <w:widowControl w:val="0"/>
              <w:numPr>
                <w:ilvl w:val="0"/>
                <w:numId w:val="0"/>
              </w:numPr>
              <w:snapToGrid w:val="0"/>
              <w:jc w:val="left"/>
              <w:rPr>
                <w:rStyle w:val="9"/>
                <w:rFonts w:hint="eastAsia"/>
                <w:b w:val="0"/>
                <w:bCs w:val="0"/>
                <w:color w:val="000000"/>
                <w:sz w:val="24"/>
                <w:szCs w:val="24"/>
                <w:lang w:eastAsia="zh-CN"/>
              </w:rPr>
            </w:pPr>
          </w:p>
        </w:tc>
      </w:tr>
      <w:tr w14:paraId="381B4F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605" w:type="dxa"/>
            <w:tcBorders>
              <w:top w:val="nil"/>
              <w:left w:val="nil"/>
              <w:bottom w:val="nil"/>
              <w:right w:val="nil"/>
            </w:tcBorders>
            <w:shd w:val="clear" w:color="auto" w:fill="auto"/>
            <w:noWrap/>
            <w:vAlign w:val="center"/>
          </w:tcPr>
          <w:p w14:paraId="411EE345">
            <w:pPr>
              <w:widowControl w:val="0"/>
              <w:numPr>
                <w:ilvl w:val="0"/>
                <w:numId w:val="0"/>
              </w:numPr>
              <w:snapToGrid w:val="0"/>
              <w:jc w:val="left"/>
              <w:rPr>
                <w:rStyle w:val="9"/>
                <w:rFonts w:hint="eastAsia"/>
                <w:b w:val="0"/>
                <w:bCs w:val="0"/>
                <w:color w:val="000000"/>
                <w:sz w:val="24"/>
                <w:szCs w:val="24"/>
                <w:lang w:eastAsia="zh-CN"/>
              </w:rPr>
            </w:pPr>
            <w:r>
              <w:rPr>
                <w:rStyle w:val="9"/>
                <w:rFonts w:hint="eastAsia"/>
                <w:b w:val="0"/>
                <w:bCs w:val="0"/>
                <w:color w:val="000000"/>
                <w:sz w:val="24"/>
                <w:szCs w:val="24"/>
                <w:lang w:val="en-US" w:eastAsia="zh-CN"/>
              </w:rPr>
              <w:t>愚史1296</w:t>
            </w:r>
          </w:p>
        </w:tc>
        <w:tc>
          <w:tcPr>
            <w:tcW w:w="2754" w:type="dxa"/>
            <w:tcBorders>
              <w:top w:val="nil"/>
              <w:left w:val="nil"/>
              <w:bottom w:val="nil"/>
              <w:right w:val="nil"/>
            </w:tcBorders>
            <w:shd w:val="clear" w:color="auto" w:fill="auto"/>
            <w:noWrap/>
            <w:vAlign w:val="center"/>
          </w:tcPr>
          <w:p w14:paraId="0E8BC858">
            <w:pPr>
              <w:widowControl w:val="0"/>
              <w:numPr>
                <w:ilvl w:val="0"/>
                <w:numId w:val="0"/>
              </w:numPr>
              <w:snapToGrid w:val="0"/>
              <w:jc w:val="left"/>
              <w:rPr>
                <w:rStyle w:val="9"/>
                <w:rFonts w:hint="eastAsia"/>
                <w:b w:val="0"/>
                <w:bCs w:val="0"/>
                <w:color w:val="000000"/>
                <w:sz w:val="24"/>
                <w:szCs w:val="24"/>
                <w:lang w:eastAsia="zh-CN"/>
              </w:rPr>
            </w:pPr>
            <w:r>
              <w:rPr>
                <w:rStyle w:val="9"/>
                <w:rFonts w:hint="eastAsia"/>
                <w:b w:val="0"/>
                <w:bCs w:val="0"/>
                <w:color w:val="000000"/>
                <w:sz w:val="24"/>
                <w:szCs w:val="24"/>
                <w:lang w:val="en-US" w:eastAsia="zh-CN"/>
              </w:rPr>
              <w:t>南河成案五十四卷續一百六卷</w:t>
            </w:r>
          </w:p>
        </w:tc>
        <w:tc>
          <w:tcPr>
            <w:tcW w:w="3766" w:type="dxa"/>
            <w:tcBorders>
              <w:top w:val="nil"/>
              <w:left w:val="nil"/>
              <w:bottom w:val="nil"/>
              <w:right w:val="nil"/>
            </w:tcBorders>
            <w:shd w:val="clear" w:color="auto" w:fill="auto"/>
            <w:noWrap/>
            <w:vAlign w:val="center"/>
          </w:tcPr>
          <w:p w14:paraId="20D99F38">
            <w:pPr>
              <w:widowControl w:val="0"/>
              <w:numPr>
                <w:ilvl w:val="0"/>
                <w:numId w:val="0"/>
              </w:numPr>
              <w:snapToGrid w:val="0"/>
              <w:jc w:val="left"/>
              <w:rPr>
                <w:rStyle w:val="9"/>
                <w:rFonts w:hint="eastAsia"/>
                <w:b w:val="0"/>
                <w:bCs w:val="0"/>
                <w:color w:val="000000"/>
                <w:sz w:val="24"/>
                <w:szCs w:val="24"/>
                <w:lang w:eastAsia="zh-CN"/>
              </w:rPr>
            </w:pPr>
            <w:r>
              <w:rPr>
                <w:rStyle w:val="9"/>
                <w:rFonts w:hint="eastAsia"/>
                <w:b w:val="0"/>
                <w:bCs w:val="0"/>
                <w:color w:val="000000"/>
                <w:sz w:val="24"/>
                <w:szCs w:val="24"/>
                <w:lang w:val="en-US" w:eastAsia="zh-CN"/>
              </w:rPr>
              <w:t>南河总督衙门档案，含河工、灾赈奏折</w:t>
            </w:r>
          </w:p>
        </w:tc>
        <w:tc>
          <w:tcPr>
            <w:tcW w:w="221" w:type="dxa"/>
            <w:tcBorders>
              <w:top w:val="nil"/>
              <w:left w:val="nil"/>
              <w:bottom w:val="nil"/>
              <w:right w:val="nil"/>
            </w:tcBorders>
            <w:shd w:val="clear" w:color="auto" w:fill="auto"/>
            <w:noWrap/>
            <w:vAlign w:val="center"/>
          </w:tcPr>
          <w:p w14:paraId="2C9356C9">
            <w:pPr>
              <w:widowControl w:val="0"/>
              <w:numPr>
                <w:ilvl w:val="0"/>
                <w:numId w:val="0"/>
              </w:numPr>
              <w:snapToGrid w:val="0"/>
              <w:jc w:val="left"/>
              <w:rPr>
                <w:rStyle w:val="9"/>
                <w:rFonts w:hint="eastAsia"/>
                <w:b w:val="0"/>
                <w:bCs w:val="0"/>
                <w:color w:val="000000"/>
                <w:sz w:val="24"/>
                <w:szCs w:val="24"/>
                <w:lang w:eastAsia="zh-CN"/>
              </w:rPr>
            </w:pPr>
          </w:p>
        </w:tc>
      </w:tr>
      <w:tr w14:paraId="1F11D1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605" w:type="dxa"/>
            <w:tcBorders>
              <w:top w:val="nil"/>
              <w:left w:val="nil"/>
              <w:bottom w:val="nil"/>
              <w:right w:val="nil"/>
            </w:tcBorders>
            <w:shd w:val="clear" w:color="auto" w:fill="auto"/>
            <w:noWrap/>
            <w:vAlign w:val="center"/>
          </w:tcPr>
          <w:p w14:paraId="1EC603BD">
            <w:pPr>
              <w:widowControl w:val="0"/>
              <w:numPr>
                <w:ilvl w:val="0"/>
                <w:numId w:val="0"/>
              </w:numPr>
              <w:snapToGrid w:val="0"/>
              <w:jc w:val="left"/>
              <w:rPr>
                <w:rStyle w:val="9"/>
                <w:rFonts w:hint="eastAsia"/>
                <w:b w:val="0"/>
                <w:bCs w:val="0"/>
                <w:color w:val="000000"/>
                <w:sz w:val="24"/>
                <w:szCs w:val="24"/>
                <w:lang w:eastAsia="zh-CN"/>
              </w:rPr>
            </w:pPr>
            <w:r>
              <w:rPr>
                <w:rStyle w:val="9"/>
                <w:rFonts w:hint="eastAsia"/>
                <w:b w:val="0"/>
                <w:bCs w:val="0"/>
                <w:color w:val="000000"/>
                <w:sz w:val="24"/>
                <w:szCs w:val="24"/>
                <w:lang w:val="en-US" w:eastAsia="zh-CN"/>
              </w:rPr>
              <w:t>愚史1303</w:t>
            </w:r>
          </w:p>
        </w:tc>
        <w:tc>
          <w:tcPr>
            <w:tcW w:w="2754" w:type="dxa"/>
            <w:tcBorders>
              <w:top w:val="nil"/>
              <w:left w:val="nil"/>
              <w:bottom w:val="nil"/>
              <w:right w:val="nil"/>
            </w:tcBorders>
            <w:shd w:val="clear" w:color="auto" w:fill="auto"/>
            <w:noWrap/>
            <w:vAlign w:val="center"/>
          </w:tcPr>
          <w:p w14:paraId="678C6AE5">
            <w:pPr>
              <w:widowControl w:val="0"/>
              <w:numPr>
                <w:ilvl w:val="0"/>
                <w:numId w:val="0"/>
              </w:numPr>
              <w:snapToGrid w:val="0"/>
              <w:jc w:val="left"/>
              <w:rPr>
                <w:rStyle w:val="9"/>
                <w:rFonts w:hint="eastAsia"/>
                <w:b w:val="0"/>
                <w:bCs w:val="0"/>
                <w:color w:val="000000"/>
                <w:sz w:val="24"/>
                <w:szCs w:val="24"/>
                <w:lang w:eastAsia="zh-CN"/>
              </w:rPr>
            </w:pPr>
            <w:r>
              <w:rPr>
                <w:rStyle w:val="9"/>
                <w:rFonts w:hint="eastAsia"/>
                <w:b w:val="0"/>
                <w:bCs w:val="0"/>
                <w:color w:val="000000"/>
                <w:sz w:val="24"/>
                <w:szCs w:val="24"/>
                <w:lang w:val="en-US" w:eastAsia="zh-CN"/>
              </w:rPr>
              <w:t>續行水金鑑一百五十六卷</w:t>
            </w:r>
          </w:p>
        </w:tc>
        <w:tc>
          <w:tcPr>
            <w:tcW w:w="3766" w:type="dxa"/>
            <w:tcBorders>
              <w:top w:val="nil"/>
              <w:left w:val="nil"/>
              <w:bottom w:val="nil"/>
              <w:right w:val="nil"/>
            </w:tcBorders>
            <w:shd w:val="clear" w:color="auto" w:fill="auto"/>
            <w:noWrap/>
            <w:vAlign w:val="center"/>
          </w:tcPr>
          <w:p w14:paraId="50E32EA1">
            <w:pPr>
              <w:widowControl w:val="0"/>
              <w:numPr>
                <w:ilvl w:val="0"/>
                <w:numId w:val="0"/>
              </w:numPr>
              <w:snapToGrid w:val="0"/>
              <w:jc w:val="left"/>
              <w:rPr>
                <w:rStyle w:val="9"/>
                <w:rFonts w:hint="eastAsia"/>
                <w:b w:val="0"/>
                <w:bCs w:val="0"/>
                <w:color w:val="000000"/>
                <w:sz w:val="24"/>
                <w:szCs w:val="24"/>
                <w:lang w:eastAsia="zh-CN"/>
              </w:rPr>
            </w:pPr>
            <w:r>
              <w:rPr>
                <w:rStyle w:val="9"/>
                <w:rFonts w:hint="eastAsia"/>
                <w:b w:val="0"/>
                <w:bCs w:val="0"/>
                <w:color w:val="000000"/>
                <w:sz w:val="24"/>
                <w:szCs w:val="24"/>
                <w:lang w:val="en-US" w:eastAsia="zh-CN"/>
              </w:rPr>
              <w:t>续行水金鉴，含清代中期水灾</w:t>
            </w:r>
          </w:p>
        </w:tc>
        <w:tc>
          <w:tcPr>
            <w:tcW w:w="221" w:type="dxa"/>
            <w:tcBorders>
              <w:top w:val="nil"/>
              <w:left w:val="nil"/>
              <w:bottom w:val="nil"/>
              <w:right w:val="nil"/>
            </w:tcBorders>
            <w:shd w:val="clear" w:color="auto" w:fill="auto"/>
            <w:noWrap/>
            <w:vAlign w:val="center"/>
          </w:tcPr>
          <w:p w14:paraId="35DD4EB0">
            <w:pPr>
              <w:widowControl w:val="0"/>
              <w:numPr>
                <w:ilvl w:val="0"/>
                <w:numId w:val="0"/>
              </w:numPr>
              <w:snapToGrid w:val="0"/>
              <w:jc w:val="left"/>
              <w:rPr>
                <w:rStyle w:val="9"/>
                <w:rFonts w:hint="eastAsia"/>
                <w:b w:val="0"/>
                <w:bCs w:val="0"/>
                <w:color w:val="000000"/>
                <w:sz w:val="24"/>
                <w:szCs w:val="24"/>
                <w:lang w:eastAsia="zh-CN"/>
              </w:rPr>
            </w:pPr>
          </w:p>
        </w:tc>
      </w:tr>
      <w:tr w14:paraId="0ACB81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605" w:type="dxa"/>
            <w:tcBorders>
              <w:top w:val="nil"/>
              <w:left w:val="nil"/>
              <w:bottom w:val="nil"/>
              <w:right w:val="nil"/>
            </w:tcBorders>
            <w:shd w:val="clear" w:color="auto" w:fill="auto"/>
            <w:noWrap/>
            <w:vAlign w:val="center"/>
          </w:tcPr>
          <w:p w14:paraId="129C22DA">
            <w:pPr>
              <w:widowControl w:val="0"/>
              <w:numPr>
                <w:ilvl w:val="0"/>
                <w:numId w:val="0"/>
              </w:numPr>
              <w:snapToGrid w:val="0"/>
              <w:jc w:val="left"/>
              <w:rPr>
                <w:rStyle w:val="9"/>
                <w:rFonts w:hint="eastAsia"/>
                <w:b w:val="0"/>
                <w:bCs w:val="0"/>
                <w:color w:val="000000"/>
                <w:sz w:val="24"/>
                <w:szCs w:val="24"/>
                <w:lang w:eastAsia="zh-CN"/>
              </w:rPr>
            </w:pPr>
            <w:r>
              <w:rPr>
                <w:rStyle w:val="9"/>
                <w:rFonts w:hint="eastAsia"/>
                <w:b w:val="0"/>
                <w:bCs w:val="0"/>
                <w:color w:val="000000"/>
                <w:sz w:val="24"/>
                <w:szCs w:val="24"/>
                <w:lang w:val="en-US" w:eastAsia="zh-CN"/>
              </w:rPr>
              <w:t>愚史1319</w:t>
            </w:r>
          </w:p>
        </w:tc>
        <w:tc>
          <w:tcPr>
            <w:tcW w:w="2754" w:type="dxa"/>
            <w:tcBorders>
              <w:top w:val="nil"/>
              <w:left w:val="nil"/>
              <w:bottom w:val="nil"/>
              <w:right w:val="nil"/>
            </w:tcBorders>
            <w:shd w:val="clear" w:color="auto" w:fill="auto"/>
            <w:noWrap/>
            <w:vAlign w:val="center"/>
          </w:tcPr>
          <w:p w14:paraId="3CD59DBF">
            <w:pPr>
              <w:widowControl w:val="0"/>
              <w:numPr>
                <w:ilvl w:val="0"/>
                <w:numId w:val="0"/>
              </w:numPr>
              <w:snapToGrid w:val="0"/>
              <w:jc w:val="left"/>
              <w:rPr>
                <w:rStyle w:val="9"/>
                <w:rFonts w:hint="eastAsia"/>
                <w:b w:val="0"/>
                <w:bCs w:val="0"/>
                <w:color w:val="000000"/>
                <w:sz w:val="24"/>
                <w:szCs w:val="24"/>
                <w:lang w:eastAsia="zh-CN"/>
              </w:rPr>
            </w:pPr>
            <w:r>
              <w:rPr>
                <w:rStyle w:val="9"/>
                <w:rFonts w:hint="eastAsia"/>
                <w:b w:val="0"/>
                <w:bCs w:val="0"/>
                <w:color w:val="000000"/>
                <w:sz w:val="24"/>
                <w:szCs w:val="24"/>
                <w:lang w:val="en-US" w:eastAsia="zh-CN"/>
              </w:rPr>
              <w:t>荊州萬城隄志十卷</w:t>
            </w:r>
          </w:p>
        </w:tc>
        <w:tc>
          <w:tcPr>
            <w:tcW w:w="3766" w:type="dxa"/>
            <w:tcBorders>
              <w:top w:val="nil"/>
              <w:left w:val="nil"/>
              <w:bottom w:val="nil"/>
              <w:right w:val="nil"/>
            </w:tcBorders>
            <w:shd w:val="clear" w:color="auto" w:fill="auto"/>
            <w:noWrap/>
            <w:vAlign w:val="center"/>
          </w:tcPr>
          <w:p w14:paraId="50A4B7FA">
            <w:pPr>
              <w:widowControl w:val="0"/>
              <w:numPr>
                <w:ilvl w:val="0"/>
                <w:numId w:val="0"/>
              </w:numPr>
              <w:snapToGrid w:val="0"/>
              <w:jc w:val="left"/>
              <w:rPr>
                <w:rStyle w:val="9"/>
                <w:rFonts w:hint="eastAsia"/>
                <w:b w:val="0"/>
                <w:bCs w:val="0"/>
                <w:color w:val="000000"/>
                <w:sz w:val="24"/>
                <w:szCs w:val="24"/>
                <w:lang w:eastAsia="zh-CN"/>
              </w:rPr>
            </w:pPr>
            <w:r>
              <w:rPr>
                <w:rStyle w:val="9"/>
                <w:rFonts w:hint="eastAsia"/>
                <w:b w:val="0"/>
                <w:bCs w:val="0"/>
                <w:color w:val="000000"/>
                <w:sz w:val="24"/>
                <w:szCs w:val="24"/>
                <w:lang w:val="en-US" w:eastAsia="zh-CN"/>
              </w:rPr>
              <w:t>荆江大堤工程与溃决记录</w:t>
            </w:r>
          </w:p>
        </w:tc>
        <w:tc>
          <w:tcPr>
            <w:tcW w:w="221" w:type="dxa"/>
            <w:tcBorders>
              <w:top w:val="nil"/>
              <w:left w:val="nil"/>
              <w:bottom w:val="nil"/>
              <w:right w:val="nil"/>
            </w:tcBorders>
            <w:shd w:val="clear" w:color="auto" w:fill="auto"/>
            <w:noWrap/>
            <w:vAlign w:val="center"/>
          </w:tcPr>
          <w:p w14:paraId="02239942">
            <w:pPr>
              <w:widowControl w:val="0"/>
              <w:numPr>
                <w:ilvl w:val="0"/>
                <w:numId w:val="0"/>
              </w:numPr>
              <w:snapToGrid w:val="0"/>
              <w:jc w:val="left"/>
              <w:rPr>
                <w:rStyle w:val="9"/>
                <w:rFonts w:hint="eastAsia"/>
                <w:b w:val="0"/>
                <w:bCs w:val="0"/>
                <w:color w:val="000000"/>
                <w:sz w:val="24"/>
                <w:szCs w:val="24"/>
                <w:lang w:eastAsia="zh-CN"/>
              </w:rPr>
            </w:pPr>
          </w:p>
        </w:tc>
      </w:tr>
      <w:tr w14:paraId="58B98B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605" w:type="dxa"/>
            <w:tcBorders>
              <w:top w:val="nil"/>
              <w:left w:val="nil"/>
              <w:bottom w:val="nil"/>
              <w:right w:val="nil"/>
            </w:tcBorders>
            <w:shd w:val="clear" w:color="auto" w:fill="auto"/>
            <w:noWrap/>
            <w:vAlign w:val="center"/>
          </w:tcPr>
          <w:p w14:paraId="4833331B">
            <w:pPr>
              <w:widowControl w:val="0"/>
              <w:numPr>
                <w:ilvl w:val="0"/>
                <w:numId w:val="0"/>
              </w:numPr>
              <w:snapToGrid w:val="0"/>
              <w:jc w:val="left"/>
              <w:rPr>
                <w:rStyle w:val="9"/>
                <w:rFonts w:hint="eastAsia"/>
                <w:b w:val="0"/>
                <w:bCs w:val="0"/>
                <w:color w:val="000000"/>
                <w:sz w:val="24"/>
                <w:szCs w:val="24"/>
                <w:lang w:eastAsia="zh-CN"/>
              </w:rPr>
            </w:pPr>
            <w:r>
              <w:rPr>
                <w:rStyle w:val="9"/>
                <w:rFonts w:hint="eastAsia"/>
                <w:b w:val="0"/>
                <w:bCs w:val="0"/>
                <w:color w:val="000000"/>
                <w:sz w:val="24"/>
                <w:szCs w:val="24"/>
                <w:lang w:val="en-US" w:eastAsia="zh-CN"/>
              </w:rPr>
              <w:t>愚史1321</w:t>
            </w:r>
          </w:p>
        </w:tc>
        <w:tc>
          <w:tcPr>
            <w:tcW w:w="2754" w:type="dxa"/>
            <w:tcBorders>
              <w:top w:val="nil"/>
              <w:left w:val="nil"/>
              <w:bottom w:val="nil"/>
              <w:right w:val="nil"/>
            </w:tcBorders>
            <w:shd w:val="clear" w:color="auto" w:fill="auto"/>
            <w:noWrap/>
            <w:vAlign w:val="center"/>
          </w:tcPr>
          <w:p w14:paraId="2F619A54">
            <w:pPr>
              <w:widowControl w:val="0"/>
              <w:numPr>
                <w:ilvl w:val="0"/>
                <w:numId w:val="0"/>
              </w:numPr>
              <w:snapToGrid w:val="0"/>
              <w:jc w:val="left"/>
              <w:rPr>
                <w:rStyle w:val="9"/>
                <w:rFonts w:hint="eastAsia"/>
                <w:b w:val="0"/>
                <w:bCs w:val="0"/>
                <w:color w:val="000000"/>
                <w:sz w:val="24"/>
                <w:szCs w:val="24"/>
                <w:lang w:eastAsia="zh-CN"/>
              </w:rPr>
            </w:pPr>
            <w:r>
              <w:rPr>
                <w:rStyle w:val="9"/>
                <w:rFonts w:hint="eastAsia"/>
                <w:b w:val="0"/>
                <w:bCs w:val="0"/>
                <w:color w:val="000000"/>
                <w:sz w:val="24"/>
                <w:szCs w:val="24"/>
                <w:lang w:val="en-US" w:eastAsia="zh-CN"/>
              </w:rPr>
              <w:t>歷代黃河變遷圖考十卷</w:t>
            </w:r>
          </w:p>
        </w:tc>
        <w:tc>
          <w:tcPr>
            <w:tcW w:w="3766" w:type="dxa"/>
            <w:tcBorders>
              <w:top w:val="nil"/>
              <w:left w:val="nil"/>
              <w:bottom w:val="nil"/>
              <w:right w:val="nil"/>
            </w:tcBorders>
            <w:shd w:val="clear" w:color="auto" w:fill="auto"/>
            <w:noWrap/>
            <w:vAlign w:val="center"/>
          </w:tcPr>
          <w:p w14:paraId="49CC3314">
            <w:pPr>
              <w:widowControl w:val="0"/>
              <w:numPr>
                <w:ilvl w:val="0"/>
                <w:numId w:val="0"/>
              </w:numPr>
              <w:snapToGrid w:val="0"/>
              <w:jc w:val="left"/>
              <w:rPr>
                <w:rStyle w:val="9"/>
                <w:rFonts w:hint="eastAsia"/>
                <w:b w:val="0"/>
                <w:bCs w:val="0"/>
                <w:color w:val="000000"/>
                <w:sz w:val="24"/>
                <w:szCs w:val="24"/>
                <w:lang w:eastAsia="zh-CN"/>
              </w:rPr>
            </w:pPr>
            <w:r>
              <w:rPr>
                <w:rStyle w:val="9"/>
                <w:rFonts w:hint="eastAsia"/>
                <w:b w:val="0"/>
                <w:bCs w:val="0"/>
                <w:color w:val="000000"/>
                <w:sz w:val="24"/>
                <w:szCs w:val="24"/>
                <w:lang w:val="en-US" w:eastAsia="zh-CN"/>
              </w:rPr>
              <w:t>刘鹗著，黄河变迁与灾害图考</w:t>
            </w:r>
          </w:p>
        </w:tc>
        <w:tc>
          <w:tcPr>
            <w:tcW w:w="221" w:type="dxa"/>
            <w:tcBorders>
              <w:top w:val="nil"/>
              <w:left w:val="nil"/>
              <w:bottom w:val="nil"/>
              <w:right w:val="nil"/>
            </w:tcBorders>
            <w:shd w:val="clear" w:color="auto" w:fill="auto"/>
            <w:noWrap/>
            <w:vAlign w:val="center"/>
          </w:tcPr>
          <w:p w14:paraId="3D8D1639">
            <w:pPr>
              <w:widowControl w:val="0"/>
              <w:numPr>
                <w:ilvl w:val="0"/>
                <w:numId w:val="0"/>
              </w:numPr>
              <w:snapToGrid w:val="0"/>
              <w:jc w:val="left"/>
              <w:rPr>
                <w:rStyle w:val="9"/>
                <w:rFonts w:hint="eastAsia"/>
                <w:b w:val="0"/>
                <w:bCs w:val="0"/>
                <w:color w:val="000000"/>
                <w:sz w:val="24"/>
                <w:szCs w:val="24"/>
                <w:lang w:eastAsia="zh-CN"/>
              </w:rPr>
            </w:pPr>
          </w:p>
        </w:tc>
      </w:tr>
      <w:tr w14:paraId="762AA4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605" w:type="dxa"/>
            <w:tcBorders>
              <w:top w:val="nil"/>
              <w:left w:val="nil"/>
              <w:bottom w:val="nil"/>
              <w:right w:val="nil"/>
            </w:tcBorders>
            <w:shd w:val="clear" w:color="auto" w:fill="auto"/>
            <w:noWrap/>
            <w:vAlign w:val="center"/>
          </w:tcPr>
          <w:p w14:paraId="1EEA4D23">
            <w:pPr>
              <w:widowControl w:val="0"/>
              <w:numPr>
                <w:ilvl w:val="0"/>
                <w:numId w:val="0"/>
              </w:numPr>
              <w:snapToGrid w:val="0"/>
              <w:jc w:val="left"/>
              <w:rPr>
                <w:rStyle w:val="9"/>
                <w:rFonts w:hint="eastAsia"/>
                <w:b w:val="0"/>
                <w:bCs w:val="0"/>
                <w:color w:val="000000"/>
                <w:sz w:val="24"/>
                <w:szCs w:val="24"/>
                <w:lang w:eastAsia="zh-CN"/>
              </w:rPr>
            </w:pPr>
            <w:r>
              <w:rPr>
                <w:rStyle w:val="9"/>
                <w:rFonts w:hint="eastAsia"/>
                <w:b w:val="0"/>
                <w:bCs w:val="0"/>
                <w:color w:val="000000"/>
                <w:sz w:val="24"/>
                <w:szCs w:val="24"/>
                <w:lang w:val="en-US" w:eastAsia="zh-CN"/>
              </w:rPr>
              <w:t>愚史1325</w:t>
            </w:r>
          </w:p>
        </w:tc>
        <w:tc>
          <w:tcPr>
            <w:tcW w:w="2754" w:type="dxa"/>
            <w:tcBorders>
              <w:top w:val="nil"/>
              <w:left w:val="nil"/>
              <w:bottom w:val="nil"/>
              <w:right w:val="nil"/>
            </w:tcBorders>
            <w:shd w:val="clear" w:color="auto" w:fill="auto"/>
            <w:noWrap/>
            <w:vAlign w:val="center"/>
          </w:tcPr>
          <w:p w14:paraId="44883762">
            <w:pPr>
              <w:widowControl w:val="0"/>
              <w:numPr>
                <w:ilvl w:val="0"/>
                <w:numId w:val="0"/>
              </w:numPr>
              <w:snapToGrid w:val="0"/>
              <w:jc w:val="left"/>
              <w:rPr>
                <w:rStyle w:val="9"/>
                <w:rFonts w:hint="eastAsia"/>
                <w:b w:val="0"/>
                <w:bCs w:val="0"/>
                <w:color w:val="000000"/>
                <w:sz w:val="24"/>
                <w:szCs w:val="24"/>
                <w:lang w:eastAsia="zh-CN"/>
              </w:rPr>
            </w:pPr>
            <w:r>
              <w:rPr>
                <w:rStyle w:val="9"/>
                <w:rFonts w:hint="eastAsia"/>
                <w:b w:val="0"/>
                <w:bCs w:val="0"/>
                <w:color w:val="000000"/>
                <w:sz w:val="24"/>
                <w:szCs w:val="24"/>
                <w:lang w:val="en-US" w:eastAsia="zh-CN"/>
              </w:rPr>
              <w:t>新清河策要一卷</w:t>
            </w:r>
          </w:p>
        </w:tc>
        <w:tc>
          <w:tcPr>
            <w:tcW w:w="3766" w:type="dxa"/>
            <w:tcBorders>
              <w:top w:val="nil"/>
              <w:left w:val="nil"/>
              <w:bottom w:val="nil"/>
              <w:right w:val="nil"/>
            </w:tcBorders>
            <w:shd w:val="clear" w:color="auto" w:fill="auto"/>
            <w:noWrap/>
            <w:vAlign w:val="center"/>
          </w:tcPr>
          <w:p w14:paraId="69557B6F">
            <w:pPr>
              <w:widowControl w:val="0"/>
              <w:numPr>
                <w:ilvl w:val="0"/>
                <w:numId w:val="0"/>
              </w:numPr>
              <w:snapToGrid w:val="0"/>
              <w:jc w:val="left"/>
              <w:rPr>
                <w:rStyle w:val="9"/>
                <w:rFonts w:hint="eastAsia"/>
                <w:b w:val="0"/>
                <w:bCs w:val="0"/>
                <w:color w:val="000000"/>
                <w:sz w:val="24"/>
                <w:szCs w:val="24"/>
                <w:lang w:eastAsia="zh-CN"/>
              </w:rPr>
            </w:pPr>
            <w:r>
              <w:rPr>
                <w:rStyle w:val="9"/>
                <w:rFonts w:hint="eastAsia"/>
                <w:b w:val="0"/>
                <w:bCs w:val="0"/>
                <w:color w:val="000000"/>
                <w:sz w:val="24"/>
                <w:szCs w:val="24"/>
                <w:lang w:val="en-US" w:eastAsia="zh-CN"/>
              </w:rPr>
              <w:t>英国仲均安撰，论黄河治理</w:t>
            </w:r>
          </w:p>
        </w:tc>
        <w:tc>
          <w:tcPr>
            <w:tcW w:w="221" w:type="dxa"/>
            <w:tcBorders>
              <w:top w:val="nil"/>
              <w:left w:val="nil"/>
              <w:bottom w:val="nil"/>
              <w:right w:val="nil"/>
            </w:tcBorders>
            <w:shd w:val="clear" w:color="auto" w:fill="auto"/>
            <w:noWrap/>
            <w:vAlign w:val="center"/>
          </w:tcPr>
          <w:p w14:paraId="6C1700F8">
            <w:pPr>
              <w:widowControl w:val="0"/>
              <w:numPr>
                <w:ilvl w:val="0"/>
                <w:numId w:val="0"/>
              </w:numPr>
              <w:snapToGrid w:val="0"/>
              <w:jc w:val="left"/>
              <w:rPr>
                <w:rStyle w:val="9"/>
                <w:rFonts w:hint="eastAsia"/>
                <w:b w:val="0"/>
                <w:bCs w:val="0"/>
                <w:color w:val="000000"/>
                <w:sz w:val="24"/>
                <w:szCs w:val="24"/>
                <w:lang w:eastAsia="zh-CN"/>
              </w:rPr>
            </w:pPr>
          </w:p>
        </w:tc>
      </w:tr>
      <w:tr w14:paraId="0885B6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605" w:type="dxa"/>
            <w:tcBorders>
              <w:top w:val="nil"/>
              <w:left w:val="nil"/>
              <w:bottom w:val="nil"/>
              <w:right w:val="nil"/>
            </w:tcBorders>
            <w:shd w:val="clear" w:color="auto" w:fill="auto"/>
            <w:noWrap/>
            <w:vAlign w:val="center"/>
          </w:tcPr>
          <w:p w14:paraId="1CFA3859">
            <w:pPr>
              <w:widowControl w:val="0"/>
              <w:numPr>
                <w:ilvl w:val="0"/>
                <w:numId w:val="0"/>
              </w:numPr>
              <w:snapToGrid w:val="0"/>
              <w:jc w:val="left"/>
              <w:rPr>
                <w:rStyle w:val="9"/>
                <w:rFonts w:hint="eastAsia"/>
                <w:b w:val="0"/>
                <w:bCs w:val="0"/>
                <w:color w:val="000000"/>
                <w:sz w:val="24"/>
                <w:szCs w:val="24"/>
                <w:lang w:eastAsia="zh-CN"/>
              </w:rPr>
            </w:pPr>
            <w:r>
              <w:rPr>
                <w:rStyle w:val="9"/>
                <w:rFonts w:hint="eastAsia"/>
                <w:b w:val="0"/>
                <w:bCs w:val="0"/>
                <w:color w:val="000000"/>
                <w:sz w:val="24"/>
                <w:szCs w:val="24"/>
                <w:lang w:val="en-US" w:eastAsia="zh-CN"/>
              </w:rPr>
              <w:t>愚史1327</w:t>
            </w:r>
          </w:p>
        </w:tc>
        <w:tc>
          <w:tcPr>
            <w:tcW w:w="2754" w:type="dxa"/>
            <w:tcBorders>
              <w:top w:val="nil"/>
              <w:left w:val="nil"/>
              <w:bottom w:val="nil"/>
              <w:right w:val="nil"/>
            </w:tcBorders>
            <w:shd w:val="clear" w:color="auto" w:fill="auto"/>
            <w:noWrap/>
            <w:vAlign w:val="center"/>
          </w:tcPr>
          <w:p w14:paraId="18F7D7A5">
            <w:pPr>
              <w:widowControl w:val="0"/>
              <w:numPr>
                <w:ilvl w:val="0"/>
                <w:numId w:val="0"/>
              </w:numPr>
              <w:snapToGrid w:val="0"/>
              <w:jc w:val="left"/>
              <w:rPr>
                <w:rStyle w:val="9"/>
                <w:rFonts w:hint="eastAsia"/>
                <w:b w:val="0"/>
                <w:bCs w:val="0"/>
                <w:color w:val="000000"/>
                <w:sz w:val="24"/>
                <w:szCs w:val="24"/>
                <w:lang w:eastAsia="zh-CN"/>
              </w:rPr>
            </w:pPr>
            <w:r>
              <w:rPr>
                <w:rStyle w:val="9"/>
                <w:rFonts w:hint="eastAsia"/>
                <w:b w:val="0"/>
                <w:bCs w:val="0"/>
                <w:color w:val="000000"/>
                <w:sz w:val="24"/>
                <w:szCs w:val="24"/>
                <w:lang w:val="en-US" w:eastAsia="zh-CN"/>
              </w:rPr>
              <w:t>續纂江蘇水利全案四十卷</w:t>
            </w:r>
          </w:p>
        </w:tc>
        <w:tc>
          <w:tcPr>
            <w:tcW w:w="3766" w:type="dxa"/>
            <w:tcBorders>
              <w:top w:val="nil"/>
              <w:left w:val="nil"/>
              <w:bottom w:val="nil"/>
              <w:right w:val="nil"/>
            </w:tcBorders>
            <w:shd w:val="clear" w:color="auto" w:fill="auto"/>
            <w:noWrap/>
            <w:vAlign w:val="center"/>
          </w:tcPr>
          <w:p w14:paraId="6162B264">
            <w:pPr>
              <w:widowControl w:val="0"/>
              <w:numPr>
                <w:ilvl w:val="0"/>
                <w:numId w:val="0"/>
              </w:numPr>
              <w:snapToGrid w:val="0"/>
              <w:jc w:val="left"/>
              <w:rPr>
                <w:rStyle w:val="9"/>
                <w:rFonts w:hint="eastAsia"/>
                <w:b w:val="0"/>
                <w:bCs w:val="0"/>
                <w:color w:val="000000"/>
                <w:sz w:val="24"/>
                <w:szCs w:val="24"/>
                <w:lang w:eastAsia="zh-CN"/>
              </w:rPr>
            </w:pPr>
            <w:r>
              <w:rPr>
                <w:rStyle w:val="9"/>
                <w:rFonts w:hint="eastAsia"/>
                <w:b w:val="0"/>
                <w:bCs w:val="0"/>
                <w:color w:val="000000"/>
                <w:sz w:val="24"/>
                <w:szCs w:val="24"/>
                <w:lang w:val="en-US" w:eastAsia="zh-CN"/>
              </w:rPr>
              <w:t>江苏水利档案，含灾赈奏折</w:t>
            </w:r>
          </w:p>
        </w:tc>
        <w:tc>
          <w:tcPr>
            <w:tcW w:w="221" w:type="dxa"/>
            <w:tcBorders>
              <w:top w:val="nil"/>
              <w:left w:val="nil"/>
              <w:bottom w:val="nil"/>
              <w:right w:val="nil"/>
            </w:tcBorders>
            <w:shd w:val="clear" w:color="auto" w:fill="auto"/>
            <w:noWrap/>
            <w:vAlign w:val="center"/>
          </w:tcPr>
          <w:p w14:paraId="0EF55825">
            <w:pPr>
              <w:widowControl w:val="0"/>
              <w:numPr>
                <w:ilvl w:val="0"/>
                <w:numId w:val="0"/>
              </w:numPr>
              <w:snapToGrid w:val="0"/>
              <w:jc w:val="left"/>
              <w:rPr>
                <w:rStyle w:val="9"/>
                <w:rFonts w:hint="eastAsia"/>
                <w:b w:val="0"/>
                <w:bCs w:val="0"/>
                <w:color w:val="000000"/>
                <w:sz w:val="24"/>
                <w:szCs w:val="24"/>
                <w:lang w:eastAsia="zh-CN"/>
              </w:rPr>
            </w:pPr>
          </w:p>
        </w:tc>
      </w:tr>
      <w:tr w14:paraId="3ECBD8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605" w:type="dxa"/>
            <w:tcBorders>
              <w:top w:val="nil"/>
              <w:left w:val="nil"/>
              <w:bottom w:val="nil"/>
              <w:right w:val="nil"/>
            </w:tcBorders>
            <w:shd w:val="clear" w:color="auto" w:fill="auto"/>
            <w:noWrap/>
            <w:vAlign w:val="center"/>
          </w:tcPr>
          <w:p w14:paraId="3DC580F8">
            <w:pPr>
              <w:widowControl w:val="0"/>
              <w:numPr>
                <w:ilvl w:val="0"/>
                <w:numId w:val="0"/>
              </w:numPr>
              <w:snapToGrid w:val="0"/>
              <w:jc w:val="left"/>
              <w:rPr>
                <w:rStyle w:val="9"/>
                <w:rFonts w:hint="eastAsia"/>
                <w:b w:val="0"/>
                <w:bCs w:val="0"/>
                <w:color w:val="000000"/>
                <w:sz w:val="24"/>
                <w:szCs w:val="24"/>
                <w:lang w:eastAsia="zh-CN"/>
              </w:rPr>
            </w:pPr>
            <w:r>
              <w:rPr>
                <w:rStyle w:val="9"/>
                <w:rFonts w:hint="eastAsia"/>
                <w:b w:val="0"/>
                <w:bCs w:val="0"/>
                <w:color w:val="000000"/>
                <w:sz w:val="24"/>
                <w:szCs w:val="24"/>
                <w:lang w:val="en-US" w:eastAsia="zh-CN"/>
              </w:rPr>
              <w:t>R32.82-16/7.67</w:t>
            </w:r>
          </w:p>
        </w:tc>
        <w:tc>
          <w:tcPr>
            <w:tcW w:w="2754" w:type="dxa"/>
            <w:tcBorders>
              <w:top w:val="nil"/>
              <w:left w:val="nil"/>
              <w:bottom w:val="nil"/>
              <w:right w:val="nil"/>
            </w:tcBorders>
            <w:shd w:val="clear" w:color="auto" w:fill="auto"/>
            <w:noWrap/>
            <w:vAlign w:val="center"/>
          </w:tcPr>
          <w:p w14:paraId="3760CC25">
            <w:pPr>
              <w:widowControl w:val="0"/>
              <w:numPr>
                <w:ilvl w:val="0"/>
                <w:numId w:val="0"/>
              </w:numPr>
              <w:snapToGrid w:val="0"/>
              <w:jc w:val="left"/>
              <w:rPr>
                <w:rStyle w:val="9"/>
                <w:rFonts w:hint="eastAsia"/>
                <w:b w:val="0"/>
                <w:bCs w:val="0"/>
                <w:color w:val="000000"/>
                <w:sz w:val="24"/>
                <w:szCs w:val="24"/>
                <w:lang w:eastAsia="zh-CN"/>
              </w:rPr>
            </w:pPr>
            <w:r>
              <w:rPr>
                <w:rStyle w:val="9"/>
                <w:rFonts w:hint="eastAsia"/>
                <w:b w:val="0"/>
                <w:bCs w:val="0"/>
                <w:color w:val="000000"/>
                <w:sz w:val="24"/>
                <w:szCs w:val="24"/>
                <w:lang w:val="en-US" w:eastAsia="zh-CN"/>
              </w:rPr>
              <w:t>歷代黃河變遷圖考四卷</w:t>
            </w:r>
          </w:p>
        </w:tc>
        <w:tc>
          <w:tcPr>
            <w:tcW w:w="3766" w:type="dxa"/>
            <w:tcBorders>
              <w:top w:val="nil"/>
              <w:left w:val="nil"/>
              <w:bottom w:val="nil"/>
              <w:right w:val="nil"/>
            </w:tcBorders>
            <w:shd w:val="clear" w:color="auto" w:fill="auto"/>
            <w:noWrap/>
            <w:vAlign w:val="center"/>
          </w:tcPr>
          <w:p w14:paraId="7D816EE3">
            <w:pPr>
              <w:widowControl w:val="0"/>
              <w:numPr>
                <w:ilvl w:val="0"/>
                <w:numId w:val="0"/>
              </w:numPr>
              <w:snapToGrid w:val="0"/>
              <w:jc w:val="left"/>
              <w:rPr>
                <w:rStyle w:val="9"/>
                <w:rFonts w:hint="eastAsia"/>
                <w:b w:val="0"/>
                <w:bCs w:val="0"/>
                <w:color w:val="000000"/>
                <w:sz w:val="24"/>
                <w:szCs w:val="24"/>
                <w:lang w:eastAsia="zh-CN"/>
              </w:rPr>
            </w:pPr>
            <w:r>
              <w:rPr>
                <w:rStyle w:val="9"/>
                <w:rFonts w:hint="eastAsia"/>
                <w:b w:val="0"/>
                <w:bCs w:val="0"/>
                <w:color w:val="000000"/>
                <w:sz w:val="24"/>
                <w:szCs w:val="24"/>
                <w:lang w:val="en-US" w:eastAsia="zh-CN"/>
              </w:rPr>
              <w:t>黄河变迁图</w:t>
            </w:r>
          </w:p>
        </w:tc>
        <w:tc>
          <w:tcPr>
            <w:tcW w:w="221" w:type="dxa"/>
            <w:tcBorders>
              <w:top w:val="nil"/>
              <w:left w:val="nil"/>
              <w:bottom w:val="nil"/>
              <w:right w:val="nil"/>
            </w:tcBorders>
            <w:shd w:val="clear" w:color="auto" w:fill="auto"/>
            <w:noWrap/>
            <w:vAlign w:val="center"/>
          </w:tcPr>
          <w:p w14:paraId="54A03E74">
            <w:pPr>
              <w:widowControl w:val="0"/>
              <w:numPr>
                <w:ilvl w:val="0"/>
                <w:numId w:val="0"/>
              </w:numPr>
              <w:snapToGrid w:val="0"/>
              <w:jc w:val="left"/>
              <w:rPr>
                <w:rStyle w:val="9"/>
                <w:rFonts w:hint="eastAsia"/>
                <w:b w:val="0"/>
                <w:bCs w:val="0"/>
                <w:color w:val="000000"/>
                <w:sz w:val="24"/>
                <w:szCs w:val="24"/>
                <w:lang w:eastAsia="zh-CN"/>
              </w:rPr>
            </w:pPr>
          </w:p>
        </w:tc>
      </w:tr>
      <w:tr w14:paraId="4448CE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605" w:type="dxa"/>
            <w:tcBorders>
              <w:top w:val="nil"/>
              <w:left w:val="nil"/>
              <w:bottom w:val="single" w:color="auto" w:sz="12" w:space="0"/>
              <w:right w:val="nil"/>
            </w:tcBorders>
            <w:shd w:val="clear" w:color="auto" w:fill="auto"/>
            <w:noWrap/>
            <w:vAlign w:val="center"/>
          </w:tcPr>
          <w:p w14:paraId="6A359134">
            <w:pPr>
              <w:widowControl w:val="0"/>
              <w:numPr>
                <w:ilvl w:val="0"/>
                <w:numId w:val="0"/>
              </w:numPr>
              <w:snapToGrid w:val="0"/>
              <w:jc w:val="left"/>
              <w:rPr>
                <w:rStyle w:val="9"/>
                <w:rFonts w:hint="eastAsia"/>
                <w:b w:val="0"/>
                <w:bCs w:val="0"/>
                <w:color w:val="000000"/>
                <w:sz w:val="24"/>
                <w:szCs w:val="24"/>
                <w:lang w:eastAsia="zh-CN"/>
              </w:rPr>
            </w:pPr>
            <w:r>
              <w:rPr>
                <w:rStyle w:val="9"/>
                <w:rFonts w:hint="eastAsia"/>
                <w:b w:val="0"/>
                <w:bCs w:val="0"/>
                <w:color w:val="000000"/>
                <w:sz w:val="24"/>
                <w:szCs w:val="24"/>
                <w:lang w:val="en-US" w:eastAsia="zh-CN"/>
              </w:rPr>
              <w:t>R32.82-3/7.390</w:t>
            </w:r>
          </w:p>
        </w:tc>
        <w:tc>
          <w:tcPr>
            <w:tcW w:w="2754" w:type="dxa"/>
            <w:tcBorders>
              <w:top w:val="nil"/>
              <w:left w:val="nil"/>
              <w:bottom w:val="single" w:color="auto" w:sz="12" w:space="0"/>
              <w:right w:val="nil"/>
            </w:tcBorders>
            <w:shd w:val="clear" w:color="auto" w:fill="auto"/>
            <w:noWrap/>
            <w:vAlign w:val="center"/>
          </w:tcPr>
          <w:p w14:paraId="111B667C">
            <w:pPr>
              <w:widowControl w:val="0"/>
              <w:numPr>
                <w:ilvl w:val="0"/>
                <w:numId w:val="0"/>
              </w:numPr>
              <w:snapToGrid w:val="0"/>
              <w:jc w:val="left"/>
              <w:rPr>
                <w:rStyle w:val="9"/>
                <w:rFonts w:hint="eastAsia"/>
                <w:b w:val="0"/>
                <w:bCs w:val="0"/>
                <w:color w:val="000000"/>
                <w:sz w:val="24"/>
                <w:szCs w:val="24"/>
                <w:lang w:eastAsia="zh-CN"/>
              </w:rPr>
            </w:pPr>
            <w:r>
              <w:rPr>
                <w:rStyle w:val="9"/>
                <w:rFonts w:hint="eastAsia"/>
                <w:b w:val="0"/>
                <w:bCs w:val="0"/>
                <w:color w:val="000000"/>
                <w:sz w:val="24"/>
                <w:szCs w:val="24"/>
                <w:lang w:val="en-US" w:eastAsia="zh-CN"/>
              </w:rPr>
              <w:t>三省黃河全圖不分卷</w:t>
            </w:r>
          </w:p>
        </w:tc>
        <w:tc>
          <w:tcPr>
            <w:tcW w:w="3766" w:type="dxa"/>
            <w:tcBorders>
              <w:top w:val="nil"/>
              <w:left w:val="nil"/>
              <w:bottom w:val="single" w:color="auto" w:sz="12" w:space="0"/>
              <w:right w:val="nil"/>
            </w:tcBorders>
            <w:shd w:val="clear" w:color="auto" w:fill="auto"/>
            <w:noWrap/>
            <w:vAlign w:val="center"/>
          </w:tcPr>
          <w:p w14:paraId="3CF1019A">
            <w:pPr>
              <w:widowControl w:val="0"/>
              <w:numPr>
                <w:ilvl w:val="0"/>
                <w:numId w:val="0"/>
              </w:numPr>
              <w:snapToGrid w:val="0"/>
              <w:jc w:val="left"/>
              <w:rPr>
                <w:rStyle w:val="9"/>
                <w:rFonts w:hint="eastAsia"/>
                <w:b w:val="0"/>
                <w:bCs w:val="0"/>
                <w:color w:val="000000"/>
                <w:sz w:val="24"/>
                <w:szCs w:val="24"/>
                <w:lang w:eastAsia="zh-CN"/>
              </w:rPr>
            </w:pPr>
            <w:r>
              <w:rPr>
                <w:rStyle w:val="9"/>
                <w:rFonts w:hint="eastAsia"/>
                <w:b w:val="0"/>
                <w:bCs w:val="0"/>
                <w:color w:val="000000"/>
                <w:sz w:val="24"/>
                <w:szCs w:val="24"/>
                <w:lang w:val="en-US" w:eastAsia="zh-CN"/>
              </w:rPr>
              <w:t>黄河全图，含堤防与灾区</w:t>
            </w:r>
          </w:p>
        </w:tc>
        <w:tc>
          <w:tcPr>
            <w:tcW w:w="221" w:type="dxa"/>
            <w:tcBorders>
              <w:top w:val="nil"/>
              <w:left w:val="nil"/>
              <w:bottom w:val="single" w:color="auto" w:sz="12" w:space="0"/>
              <w:right w:val="nil"/>
            </w:tcBorders>
            <w:shd w:val="clear" w:color="auto" w:fill="auto"/>
            <w:noWrap/>
            <w:vAlign w:val="center"/>
          </w:tcPr>
          <w:p w14:paraId="1C8EFF90">
            <w:pPr>
              <w:widowControl w:val="0"/>
              <w:numPr>
                <w:ilvl w:val="0"/>
                <w:numId w:val="0"/>
              </w:numPr>
              <w:snapToGrid w:val="0"/>
              <w:jc w:val="left"/>
              <w:rPr>
                <w:rStyle w:val="9"/>
                <w:rFonts w:hint="eastAsia"/>
                <w:b w:val="0"/>
                <w:bCs w:val="0"/>
                <w:color w:val="000000"/>
                <w:sz w:val="24"/>
                <w:szCs w:val="24"/>
                <w:lang w:eastAsia="zh-CN"/>
              </w:rPr>
            </w:pPr>
          </w:p>
        </w:tc>
      </w:tr>
    </w:tbl>
    <w:p w14:paraId="29389CB0">
      <w:pPr>
        <w:widowControl w:val="0"/>
        <w:numPr>
          <w:ilvl w:val="0"/>
          <w:numId w:val="0"/>
        </w:numPr>
        <w:jc w:val="left"/>
        <w:rPr>
          <w:rStyle w:val="9"/>
          <w:rFonts w:hint="eastAsia"/>
          <w:b w:val="0"/>
          <w:bCs w:val="0"/>
          <w:color w:val="000000"/>
          <w:sz w:val="24"/>
          <w:szCs w:val="24"/>
          <w:lang w:eastAsia="zh-CN"/>
        </w:rPr>
      </w:pPr>
    </w:p>
    <w:p w14:paraId="5374E015">
      <w:pPr>
        <w:widowControl w:val="0"/>
        <w:numPr>
          <w:ilvl w:val="0"/>
          <w:numId w:val="0"/>
        </w:numPr>
        <w:jc w:val="left"/>
        <w:rPr>
          <w:rStyle w:val="9"/>
          <w:rFonts w:hint="eastAsia"/>
          <w:b w:val="0"/>
          <w:bCs w:val="0"/>
          <w:color w:val="000000"/>
          <w:sz w:val="24"/>
          <w:szCs w:val="24"/>
          <w:lang w:eastAsia="zh-CN"/>
        </w:rPr>
      </w:pPr>
    </w:p>
    <w:p w14:paraId="5B87502A">
      <w:pPr>
        <w:pStyle w:val="4"/>
        <w:numPr>
          <w:ilvl w:val="0"/>
          <w:numId w:val="2"/>
        </w:numPr>
        <w:bidi w:val="0"/>
        <w:rPr>
          <w:rFonts w:hint="eastAsia"/>
        </w:rPr>
      </w:pPr>
      <w:r>
        <w:rPr>
          <w:rFonts w:hint="eastAsia"/>
          <w:lang w:val="en-US" w:eastAsia="zh-CN"/>
        </w:rPr>
        <w:t>人文旅游</w:t>
      </w:r>
    </w:p>
    <w:p w14:paraId="03B6F0D5">
      <w:pPr>
        <w:numPr>
          <w:ilvl w:val="0"/>
          <w:numId w:val="0"/>
        </w:numPr>
        <w:ind w:leftChars="0"/>
        <w:rPr>
          <w:rFonts w:hint="eastAsia" w:ascii="宋体" w:hAnsi="宋体" w:eastAsia="宋体" w:cs="宋体"/>
          <w:b w:val="0"/>
          <w:bCs w:val="0"/>
          <w:color w:val="000000"/>
          <w:sz w:val="24"/>
          <w:szCs w:val="24"/>
        </w:rPr>
      </w:pPr>
      <w:r>
        <w:rPr>
          <w:rFonts w:hint="eastAsia" w:ascii="宋体" w:hAnsi="宋体" w:eastAsia="宋体" w:cs="宋体"/>
          <w:b w:val="0"/>
          <w:bCs w:val="0"/>
          <w:i w:val="0"/>
          <w:iCs w:val="0"/>
          <w:caps w:val="0"/>
          <w:color w:val="24292F"/>
          <w:spacing w:val="0"/>
          <w:sz w:val="24"/>
          <w:szCs w:val="24"/>
          <w:shd w:val="clear" w:fill="FFFFFF"/>
        </w:rPr>
        <w:t>研究文化景观、地方感、文化遗产的空间分布。古籍中的游记、方志</w:t>
      </w:r>
      <w:r>
        <w:rPr>
          <w:rFonts w:hint="eastAsia" w:ascii="宋体" w:hAnsi="宋体" w:eastAsia="宋体" w:cs="宋体"/>
          <w:b w:val="0"/>
          <w:bCs w:val="0"/>
          <w:i w:val="0"/>
          <w:iCs w:val="0"/>
          <w:caps w:val="0"/>
          <w:color w:val="24292F"/>
          <w:spacing w:val="0"/>
          <w:sz w:val="24"/>
          <w:szCs w:val="24"/>
          <w:shd w:val="clear" w:fill="FFFFFF"/>
          <w:lang w:val="en-US" w:eastAsia="zh-CN"/>
        </w:rPr>
        <w:t>了解文化遗产和景观</w:t>
      </w:r>
      <w:r>
        <w:rPr>
          <w:rFonts w:hint="eastAsia" w:ascii="宋体" w:hAnsi="宋体" w:eastAsia="宋体" w:cs="宋体"/>
          <w:b w:val="0"/>
          <w:bCs w:val="0"/>
          <w:i w:val="0"/>
          <w:iCs w:val="0"/>
          <w:caps w:val="0"/>
          <w:color w:val="24292F"/>
          <w:spacing w:val="0"/>
          <w:sz w:val="24"/>
          <w:szCs w:val="24"/>
          <w:shd w:val="clear" w:fill="FFFFFF"/>
          <w:lang w:eastAsia="zh-CN"/>
        </w:rPr>
        <w:t>，</w:t>
      </w:r>
      <w:r>
        <w:rPr>
          <w:rFonts w:hint="eastAsia" w:ascii="宋体" w:hAnsi="宋体" w:eastAsia="宋体" w:cs="宋体"/>
          <w:b w:val="0"/>
          <w:bCs w:val="0"/>
          <w:color w:val="000000"/>
          <w:sz w:val="24"/>
          <w:szCs w:val="24"/>
        </w:rPr>
        <w:t xml:space="preserve"> “复活” </w:t>
      </w:r>
      <w:r>
        <w:rPr>
          <w:rFonts w:hint="eastAsia" w:ascii="宋体" w:hAnsi="宋体" w:eastAsia="宋体" w:cs="宋体"/>
          <w:b w:val="0"/>
          <w:bCs w:val="0"/>
          <w:color w:val="000000"/>
          <w:sz w:val="24"/>
          <w:szCs w:val="24"/>
          <w:lang w:val="en-US" w:eastAsia="zh-CN"/>
        </w:rPr>
        <w:t>古</w:t>
      </w:r>
      <w:r>
        <w:rPr>
          <w:rFonts w:hint="eastAsia" w:ascii="宋体" w:hAnsi="宋体" w:eastAsia="宋体" w:cs="宋体"/>
          <w:b w:val="0"/>
          <w:bCs w:val="0"/>
          <w:color w:val="000000"/>
          <w:sz w:val="24"/>
          <w:szCs w:val="24"/>
        </w:rPr>
        <w:t>文献信息</w:t>
      </w:r>
      <w:r>
        <w:rPr>
          <w:rFonts w:hint="eastAsia" w:ascii="宋体" w:hAnsi="宋体" w:eastAsia="宋体" w:cs="宋体"/>
          <w:b w:val="0"/>
          <w:bCs w:val="0"/>
          <w:color w:val="000000"/>
          <w:sz w:val="24"/>
          <w:szCs w:val="24"/>
          <w:lang w:eastAsia="zh-CN"/>
        </w:rPr>
        <w:t>。</w:t>
      </w:r>
    </w:p>
    <w:p w14:paraId="7A98C5FC">
      <w:pPr>
        <w:numPr>
          <w:ilvl w:val="0"/>
          <w:numId w:val="0"/>
        </w:numPr>
        <w:ind w:leftChars="0"/>
        <w:rPr>
          <w:rFonts w:hint="eastAsia" w:ascii="宋体" w:hAnsi="宋体" w:eastAsia="宋体" w:cs="宋体"/>
          <w:b w:val="0"/>
          <w:bCs w:val="0"/>
          <w:color w:val="000000"/>
          <w:sz w:val="24"/>
          <w:szCs w:val="24"/>
        </w:rPr>
      </w:pPr>
    </w:p>
    <w:tbl>
      <w:tblPr>
        <w:tblStyle w:val="7"/>
        <w:tblW w:w="852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866"/>
        <w:gridCol w:w="6656"/>
      </w:tblGrid>
      <w:tr w14:paraId="48EDF8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blHeader/>
          <w:jc w:val="center"/>
        </w:trPr>
        <w:tc>
          <w:tcPr>
            <w:tcW w:w="1866" w:type="dxa"/>
            <w:tcBorders>
              <w:top w:val="single" w:color="auto" w:sz="4" w:space="0"/>
              <w:left w:val="nil"/>
              <w:bottom w:val="nil"/>
              <w:right w:val="nil"/>
            </w:tcBorders>
            <w:shd w:val="clear" w:color="auto" w:fill="auto"/>
            <w:noWrap/>
            <w:vAlign w:val="center"/>
          </w:tcPr>
          <w:p w14:paraId="1CB4C5DB">
            <w:pPr>
              <w:keepNext w:val="0"/>
              <w:keepLines w:val="0"/>
              <w:widowControl/>
              <w:suppressLineNumbers w:val="0"/>
              <w:snapToGrid w:val="0"/>
              <w:ind w:left="0" w:leftChars="0" w:right="0" w:rightChars="0" w:firstLine="0" w:firstLineChars="0"/>
              <w:jc w:val="center"/>
              <w:textAlignment w:val="bottom"/>
              <w:rPr>
                <w:rFonts w:hint="default"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索书号</w:t>
            </w:r>
          </w:p>
        </w:tc>
        <w:tc>
          <w:tcPr>
            <w:tcW w:w="6656" w:type="dxa"/>
            <w:tcBorders>
              <w:top w:val="single" w:color="auto" w:sz="4" w:space="0"/>
              <w:left w:val="nil"/>
              <w:bottom w:val="nil"/>
              <w:right w:val="nil"/>
            </w:tcBorders>
            <w:shd w:val="clear" w:color="auto" w:fill="auto"/>
            <w:noWrap/>
            <w:vAlign w:val="center"/>
          </w:tcPr>
          <w:p w14:paraId="51D7269E">
            <w:pPr>
              <w:keepNext w:val="0"/>
              <w:keepLines w:val="0"/>
              <w:widowControl/>
              <w:suppressLineNumbers w:val="0"/>
              <w:snapToGrid w:val="0"/>
              <w:ind w:left="0" w:leftChars="0" w:right="0" w:rightChars="0" w:firstLine="0" w:firstLineChars="0"/>
              <w:jc w:val="center"/>
              <w:textAlignment w:val="bottom"/>
              <w:rPr>
                <w:rFonts w:hint="default"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书名</w:t>
            </w:r>
          </w:p>
        </w:tc>
      </w:tr>
      <w:tr w14:paraId="587769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866" w:type="dxa"/>
            <w:tcBorders>
              <w:top w:val="single" w:color="auto" w:sz="4" w:space="0"/>
              <w:left w:val="nil"/>
              <w:bottom w:val="nil"/>
              <w:right w:val="nil"/>
            </w:tcBorders>
            <w:shd w:val="clear" w:color="auto" w:fill="auto"/>
            <w:noWrap/>
            <w:vAlign w:val="center"/>
          </w:tcPr>
          <w:p w14:paraId="54746469">
            <w:pPr>
              <w:keepNext w:val="0"/>
              <w:keepLines w:val="0"/>
              <w:widowControl/>
              <w:suppressLineNumbers w:val="0"/>
              <w:snapToGrid w:val="0"/>
              <w:ind w:left="0" w:leftChars="0" w:right="0" w:rightChars="0" w:firstLine="0" w:firstLineChars="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愚史694</w:t>
            </w:r>
          </w:p>
        </w:tc>
        <w:tc>
          <w:tcPr>
            <w:tcW w:w="6656" w:type="dxa"/>
            <w:tcBorders>
              <w:top w:val="single" w:color="auto" w:sz="4" w:space="0"/>
              <w:left w:val="nil"/>
              <w:bottom w:val="nil"/>
              <w:right w:val="nil"/>
            </w:tcBorders>
            <w:shd w:val="clear" w:color="auto" w:fill="auto"/>
            <w:noWrap/>
            <w:vAlign w:val="center"/>
          </w:tcPr>
          <w:p w14:paraId="28556C79">
            <w:pPr>
              <w:keepNext w:val="0"/>
              <w:keepLines w:val="0"/>
              <w:widowControl/>
              <w:suppressLineNumbers w:val="0"/>
              <w:snapToGrid w:val="0"/>
              <w:ind w:left="0" w:leftChars="0" w:right="0" w:rightChars="0" w:firstLine="0" w:firstLineChars="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曾惠敏公使西日記二卷</w:t>
            </w:r>
          </w:p>
        </w:tc>
      </w:tr>
      <w:tr w14:paraId="359738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866" w:type="dxa"/>
            <w:tcBorders>
              <w:top w:val="nil"/>
              <w:left w:val="nil"/>
              <w:bottom w:val="nil"/>
              <w:right w:val="nil"/>
            </w:tcBorders>
            <w:shd w:val="clear" w:color="auto" w:fill="auto"/>
            <w:noWrap/>
            <w:vAlign w:val="center"/>
          </w:tcPr>
          <w:p w14:paraId="064BD9ED">
            <w:pPr>
              <w:keepNext w:val="0"/>
              <w:keepLines w:val="0"/>
              <w:widowControl/>
              <w:suppressLineNumbers w:val="0"/>
              <w:snapToGrid w:val="0"/>
              <w:ind w:left="0" w:leftChars="0" w:right="0" w:rightChars="0" w:firstLine="0" w:firstLineChars="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愚史695</w:t>
            </w:r>
          </w:p>
        </w:tc>
        <w:tc>
          <w:tcPr>
            <w:tcW w:w="6656" w:type="dxa"/>
            <w:tcBorders>
              <w:top w:val="nil"/>
              <w:left w:val="nil"/>
              <w:bottom w:val="nil"/>
              <w:right w:val="nil"/>
            </w:tcBorders>
            <w:shd w:val="clear" w:color="auto" w:fill="auto"/>
            <w:noWrap/>
            <w:vAlign w:val="center"/>
          </w:tcPr>
          <w:p w14:paraId="3F6F944A">
            <w:pPr>
              <w:keepNext w:val="0"/>
              <w:keepLines w:val="0"/>
              <w:widowControl/>
              <w:suppressLineNumbers w:val="0"/>
              <w:snapToGrid w:val="0"/>
              <w:ind w:left="0" w:leftChars="0" w:right="0" w:rightChars="0" w:firstLine="0" w:firstLineChars="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請纓日記十卷</w:t>
            </w:r>
          </w:p>
        </w:tc>
      </w:tr>
      <w:tr w14:paraId="59BCCE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866" w:type="dxa"/>
            <w:tcBorders>
              <w:top w:val="nil"/>
              <w:left w:val="nil"/>
              <w:bottom w:val="nil"/>
              <w:right w:val="nil"/>
            </w:tcBorders>
            <w:shd w:val="clear" w:color="auto" w:fill="auto"/>
            <w:noWrap/>
            <w:vAlign w:val="center"/>
          </w:tcPr>
          <w:p w14:paraId="330A80A8">
            <w:pPr>
              <w:keepNext w:val="0"/>
              <w:keepLines w:val="0"/>
              <w:widowControl/>
              <w:suppressLineNumbers w:val="0"/>
              <w:snapToGrid w:val="0"/>
              <w:ind w:left="0" w:leftChars="0" w:right="0" w:rightChars="0" w:firstLine="0" w:firstLineChars="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S愚史1346</w:t>
            </w:r>
          </w:p>
        </w:tc>
        <w:tc>
          <w:tcPr>
            <w:tcW w:w="6656" w:type="dxa"/>
            <w:tcBorders>
              <w:top w:val="nil"/>
              <w:left w:val="nil"/>
              <w:bottom w:val="nil"/>
              <w:right w:val="nil"/>
            </w:tcBorders>
            <w:shd w:val="clear" w:color="auto" w:fill="auto"/>
            <w:noWrap/>
            <w:vAlign w:val="center"/>
          </w:tcPr>
          <w:p w14:paraId="7935A9D9">
            <w:pPr>
              <w:keepNext w:val="0"/>
              <w:keepLines w:val="0"/>
              <w:widowControl/>
              <w:suppressLineNumbers w:val="0"/>
              <w:snapToGrid w:val="0"/>
              <w:ind w:left="0" w:leftChars="0" w:right="0" w:rightChars="0" w:firstLine="0" w:firstLineChars="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綏服紀略一卷西藏圖說一卷西招圖略一卷路程一卷西招紀行詩一卷秋閱吟一卷</w:t>
            </w:r>
          </w:p>
        </w:tc>
      </w:tr>
      <w:tr w14:paraId="24A492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866" w:type="dxa"/>
            <w:tcBorders>
              <w:top w:val="nil"/>
              <w:left w:val="nil"/>
              <w:bottom w:val="nil"/>
              <w:right w:val="nil"/>
            </w:tcBorders>
            <w:shd w:val="clear" w:color="auto" w:fill="auto"/>
            <w:noWrap/>
            <w:vAlign w:val="center"/>
          </w:tcPr>
          <w:p w14:paraId="184D2F0A">
            <w:pPr>
              <w:keepNext w:val="0"/>
              <w:keepLines w:val="0"/>
              <w:widowControl/>
              <w:suppressLineNumbers w:val="0"/>
              <w:snapToGrid w:val="0"/>
              <w:ind w:left="0" w:leftChars="0" w:right="0" w:rightChars="0" w:firstLine="0" w:firstLineChars="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S愚史1514</w:t>
            </w:r>
          </w:p>
        </w:tc>
        <w:tc>
          <w:tcPr>
            <w:tcW w:w="6656" w:type="dxa"/>
            <w:tcBorders>
              <w:top w:val="nil"/>
              <w:left w:val="nil"/>
              <w:bottom w:val="nil"/>
              <w:right w:val="nil"/>
            </w:tcBorders>
            <w:shd w:val="clear" w:color="auto" w:fill="auto"/>
            <w:noWrap/>
            <w:vAlign w:val="center"/>
          </w:tcPr>
          <w:p w14:paraId="23CCD405">
            <w:pPr>
              <w:keepNext w:val="0"/>
              <w:keepLines w:val="0"/>
              <w:widowControl/>
              <w:suppressLineNumbers w:val="0"/>
              <w:snapToGrid w:val="0"/>
              <w:ind w:left="0" w:leftChars="0" w:right="0" w:rightChars="0" w:firstLine="0" w:firstLineChars="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丙寅北行日記一卷</w:t>
            </w:r>
          </w:p>
        </w:tc>
      </w:tr>
      <w:tr w14:paraId="6A273A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866" w:type="dxa"/>
            <w:tcBorders>
              <w:top w:val="nil"/>
              <w:left w:val="nil"/>
              <w:bottom w:val="nil"/>
              <w:right w:val="nil"/>
            </w:tcBorders>
            <w:shd w:val="clear" w:color="auto" w:fill="auto"/>
            <w:noWrap/>
            <w:vAlign w:val="center"/>
          </w:tcPr>
          <w:p w14:paraId="59EF136F">
            <w:pPr>
              <w:keepNext w:val="0"/>
              <w:keepLines w:val="0"/>
              <w:widowControl/>
              <w:suppressLineNumbers w:val="0"/>
              <w:snapToGrid w:val="0"/>
              <w:ind w:left="0" w:leftChars="0" w:right="0" w:rightChars="0" w:firstLine="0" w:firstLineChars="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愚史1515</w:t>
            </w:r>
          </w:p>
        </w:tc>
        <w:tc>
          <w:tcPr>
            <w:tcW w:w="6656" w:type="dxa"/>
            <w:tcBorders>
              <w:top w:val="nil"/>
              <w:left w:val="nil"/>
              <w:bottom w:val="nil"/>
              <w:right w:val="nil"/>
            </w:tcBorders>
            <w:shd w:val="clear" w:color="auto" w:fill="auto"/>
            <w:noWrap/>
            <w:vAlign w:val="center"/>
          </w:tcPr>
          <w:p w14:paraId="24DC6A6F">
            <w:pPr>
              <w:keepNext w:val="0"/>
              <w:keepLines w:val="0"/>
              <w:widowControl/>
              <w:suppressLineNumbers w:val="0"/>
              <w:snapToGrid w:val="0"/>
              <w:ind w:left="0" w:leftChars="0" w:right="0" w:rightChars="0" w:firstLine="0" w:firstLineChars="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南游記一卷</w:t>
            </w:r>
          </w:p>
        </w:tc>
      </w:tr>
      <w:tr w14:paraId="719FFA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866" w:type="dxa"/>
            <w:tcBorders>
              <w:top w:val="nil"/>
              <w:left w:val="nil"/>
              <w:bottom w:val="nil"/>
              <w:right w:val="nil"/>
            </w:tcBorders>
            <w:shd w:val="clear" w:color="auto" w:fill="auto"/>
            <w:noWrap/>
            <w:vAlign w:val="center"/>
          </w:tcPr>
          <w:p w14:paraId="3A77DAC7">
            <w:pPr>
              <w:keepNext w:val="0"/>
              <w:keepLines w:val="0"/>
              <w:widowControl/>
              <w:suppressLineNumbers w:val="0"/>
              <w:snapToGrid w:val="0"/>
              <w:ind w:left="0" w:leftChars="0" w:right="0" w:rightChars="0" w:firstLine="0" w:firstLineChars="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愚史1519</w:t>
            </w:r>
          </w:p>
        </w:tc>
        <w:tc>
          <w:tcPr>
            <w:tcW w:w="6656" w:type="dxa"/>
            <w:tcBorders>
              <w:top w:val="nil"/>
              <w:left w:val="nil"/>
              <w:bottom w:val="nil"/>
              <w:right w:val="nil"/>
            </w:tcBorders>
            <w:shd w:val="clear" w:color="auto" w:fill="auto"/>
            <w:noWrap/>
            <w:vAlign w:val="center"/>
          </w:tcPr>
          <w:p w14:paraId="3CED2DA7">
            <w:pPr>
              <w:keepNext w:val="0"/>
              <w:keepLines w:val="0"/>
              <w:widowControl/>
              <w:suppressLineNumbers w:val="0"/>
              <w:snapToGrid w:val="0"/>
              <w:ind w:left="0" w:leftChars="0" w:right="0" w:rightChars="0" w:firstLine="0" w:firstLineChars="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蜀輶日記四卷</w:t>
            </w:r>
          </w:p>
        </w:tc>
      </w:tr>
      <w:tr w14:paraId="1DE295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866" w:type="dxa"/>
            <w:tcBorders>
              <w:top w:val="nil"/>
              <w:left w:val="nil"/>
              <w:bottom w:val="nil"/>
              <w:right w:val="nil"/>
            </w:tcBorders>
            <w:shd w:val="clear" w:color="auto" w:fill="auto"/>
            <w:noWrap/>
            <w:vAlign w:val="center"/>
          </w:tcPr>
          <w:p w14:paraId="62536ECC">
            <w:pPr>
              <w:keepNext w:val="0"/>
              <w:keepLines w:val="0"/>
              <w:widowControl/>
              <w:suppressLineNumbers w:val="0"/>
              <w:snapToGrid w:val="0"/>
              <w:ind w:left="0" w:leftChars="0" w:right="0" w:rightChars="0" w:firstLine="0" w:firstLineChars="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愚史1520</w:t>
            </w:r>
          </w:p>
        </w:tc>
        <w:tc>
          <w:tcPr>
            <w:tcW w:w="6656" w:type="dxa"/>
            <w:tcBorders>
              <w:top w:val="nil"/>
              <w:left w:val="nil"/>
              <w:bottom w:val="nil"/>
              <w:right w:val="nil"/>
            </w:tcBorders>
            <w:shd w:val="clear" w:color="auto" w:fill="auto"/>
            <w:noWrap/>
            <w:vAlign w:val="center"/>
          </w:tcPr>
          <w:p w14:paraId="06C64D83">
            <w:pPr>
              <w:keepNext w:val="0"/>
              <w:keepLines w:val="0"/>
              <w:widowControl/>
              <w:suppressLineNumbers w:val="0"/>
              <w:snapToGrid w:val="0"/>
              <w:ind w:left="0" w:leftChars="0" w:right="0" w:rightChars="0" w:firstLine="0" w:firstLineChars="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甲午北行日記一卷丙申南還日記二卷癸卯北行一卷乙己南還一卷</w:t>
            </w:r>
          </w:p>
        </w:tc>
      </w:tr>
      <w:tr w14:paraId="6B936E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866" w:type="dxa"/>
            <w:tcBorders>
              <w:top w:val="nil"/>
              <w:left w:val="nil"/>
              <w:bottom w:val="nil"/>
              <w:right w:val="nil"/>
            </w:tcBorders>
            <w:shd w:val="clear" w:color="auto" w:fill="auto"/>
            <w:noWrap/>
            <w:vAlign w:val="center"/>
          </w:tcPr>
          <w:p w14:paraId="61AF1690">
            <w:pPr>
              <w:keepNext w:val="0"/>
              <w:keepLines w:val="0"/>
              <w:widowControl/>
              <w:suppressLineNumbers w:val="0"/>
              <w:snapToGrid w:val="0"/>
              <w:ind w:left="0" w:leftChars="0" w:right="0" w:rightChars="0" w:firstLine="0" w:firstLineChars="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愚史1526</w:t>
            </w:r>
          </w:p>
        </w:tc>
        <w:tc>
          <w:tcPr>
            <w:tcW w:w="6656" w:type="dxa"/>
            <w:tcBorders>
              <w:top w:val="nil"/>
              <w:left w:val="nil"/>
              <w:bottom w:val="nil"/>
              <w:right w:val="nil"/>
            </w:tcBorders>
            <w:shd w:val="clear" w:color="auto" w:fill="auto"/>
            <w:noWrap/>
            <w:vAlign w:val="center"/>
          </w:tcPr>
          <w:p w14:paraId="2943C688">
            <w:pPr>
              <w:keepNext w:val="0"/>
              <w:keepLines w:val="0"/>
              <w:widowControl/>
              <w:suppressLineNumbers w:val="0"/>
              <w:snapToGrid w:val="0"/>
              <w:ind w:left="0" w:leftChars="0" w:right="0" w:rightChars="0" w:firstLine="0" w:firstLineChars="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隨軺遊記四卷</w:t>
            </w:r>
          </w:p>
        </w:tc>
      </w:tr>
      <w:tr w14:paraId="300FD3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866" w:type="dxa"/>
            <w:tcBorders>
              <w:top w:val="nil"/>
              <w:left w:val="nil"/>
              <w:bottom w:val="nil"/>
              <w:right w:val="nil"/>
            </w:tcBorders>
            <w:shd w:val="clear" w:color="auto" w:fill="auto"/>
            <w:noWrap/>
            <w:vAlign w:val="center"/>
          </w:tcPr>
          <w:p w14:paraId="597021E8">
            <w:pPr>
              <w:keepNext w:val="0"/>
              <w:keepLines w:val="0"/>
              <w:widowControl/>
              <w:suppressLineNumbers w:val="0"/>
              <w:snapToGrid w:val="0"/>
              <w:ind w:left="0" w:leftChars="0" w:right="0" w:rightChars="0" w:firstLine="0" w:firstLineChars="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愚史1572</w:t>
            </w:r>
          </w:p>
        </w:tc>
        <w:tc>
          <w:tcPr>
            <w:tcW w:w="6656" w:type="dxa"/>
            <w:tcBorders>
              <w:top w:val="nil"/>
              <w:left w:val="nil"/>
              <w:bottom w:val="nil"/>
              <w:right w:val="nil"/>
            </w:tcBorders>
            <w:shd w:val="clear" w:color="auto" w:fill="auto"/>
            <w:noWrap/>
            <w:vAlign w:val="center"/>
          </w:tcPr>
          <w:p w14:paraId="117D84E9">
            <w:pPr>
              <w:keepNext w:val="0"/>
              <w:keepLines w:val="0"/>
              <w:widowControl/>
              <w:suppressLineNumbers w:val="0"/>
              <w:snapToGrid w:val="0"/>
              <w:ind w:left="0" w:leftChars="0" w:right="0" w:rightChars="0" w:firstLine="0" w:firstLineChars="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道西齋日記二卷</w:t>
            </w:r>
          </w:p>
        </w:tc>
      </w:tr>
      <w:tr w14:paraId="64C68D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866" w:type="dxa"/>
            <w:tcBorders>
              <w:top w:val="nil"/>
              <w:left w:val="nil"/>
              <w:bottom w:val="nil"/>
              <w:right w:val="nil"/>
            </w:tcBorders>
            <w:shd w:val="clear" w:color="auto" w:fill="auto"/>
            <w:noWrap/>
            <w:vAlign w:val="center"/>
          </w:tcPr>
          <w:p w14:paraId="30ECC15A">
            <w:pPr>
              <w:keepNext w:val="0"/>
              <w:keepLines w:val="0"/>
              <w:widowControl/>
              <w:suppressLineNumbers w:val="0"/>
              <w:snapToGrid w:val="0"/>
              <w:ind w:left="0" w:leftChars="0" w:right="0" w:rightChars="0" w:firstLine="0" w:firstLineChars="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 xml:space="preserve">R33.33-6/7.674 </w:t>
            </w:r>
          </w:p>
        </w:tc>
        <w:tc>
          <w:tcPr>
            <w:tcW w:w="6656" w:type="dxa"/>
            <w:tcBorders>
              <w:top w:val="nil"/>
              <w:left w:val="nil"/>
              <w:bottom w:val="nil"/>
              <w:right w:val="nil"/>
            </w:tcBorders>
            <w:shd w:val="clear" w:color="auto" w:fill="auto"/>
            <w:noWrap/>
            <w:vAlign w:val="center"/>
          </w:tcPr>
          <w:p w14:paraId="77A7197D">
            <w:pPr>
              <w:keepNext w:val="0"/>
              <w:keepLines w:val="0"/>
              <w:widowControl/>
              <w:suppressLineNumbers w:val="0"/>
              <w:snapToGrid w:val="0"/>
              <w:ind w:left="0" w:leftChars="0" w:right="0" w:rightChars="0" w:firstLine="0" w:firstLineChars="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西樵游覽記十四卷</w:t>
            </w:r>
          </w:p>
        </w:tc>
      </w:tr>
      <w:tr w14:paraId="2518C3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866" w:type="dxa"/>
            <w:tcBorders>
              <w:top w:val="nil"/>
              <w:left w:val="nil"/>
              <w:bottom w:val="nil"/>
              <w:right w:val="nil"/>
            </w:tcBorders>
            <w:shd w:val="clear" w:color="auto" w:fill="auto"/>
            <w:noWrap/>
            <w:vAlign w:val="center"/>
          </w:tcPr>
          <w:p w14:paraId="48AB1B71">
            <w:pPr>
              <w:keepNext w:val="0"/>
              <w:keepLines w:val="0"/>
              <w:widowControl/>
              <w:suppressLineNumbers w:val="0"/>
              <w:snapToGrid w:val="0"/>
              <w:ind w:left="0" w:leftChars="0" w:right="0" w:rightChars="0" w:firstLine="0" w:firstLineChars="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R39-5/7.731</w:t>
            </w:r>
          </w:p>
        </w:tc>
        <w:tc>
          <w:tcPr>
            <w:tcW w:w="6656" w:type="dxa"/>
            <w:tcBorders>
              <w:top w:val="nil"/>
              <w:left w:val="nil"/>
              <w:bottom w:val="nil"/>
              <w:right w:val="nil"/>
            </w:tcBorders>
            <w:shd w:val="clear" w:color="auto" w:fill="auto"/>
            <w:noWrap/>
            <w:vAlign w:val="center"/>
          </w:tcPr>
          <w:p w14:paraId="74F56A6C">
            <w:pPr>
              <w:keepNext w:val="0"/>
              <w:keepLines w:val="0"/>
              <w:widowControl/>
              <w:suppressLineNumbers w:val="0"/>
              <w:snapToGrid w:val="0"/>
              <w:ind w:left="0" w:leftChars="0" w:right="0" w:rightChars="0" w:firstLine="0" w:firstLineChars="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北行日記一卷</w:t>
            </w:r>
          </w:p>
        </w:tc>
      </w:tr>
      <w:tr w14:paraId="44DE1D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866" w:type="dxa"/>
            <w:tcBorders>
              <w:top w:val="nil"/>
              <w:left w:val="nil"/>
              <w:bottom w:val="nil"/>
              <w:right w:val="nil"/>
            </w:tcBorders>
            <w:shd w:val="clear" w:color="auto" w:fill="auto"/>
            <w:noWrap/>
            <w:vAlign w:val="center"/>
          </w:tcPr>
          <w:p w14:paraId="66E54648">
            <w:pPr>
              <w:keepNext w:val="0"/>
              <w:keepLines w:val="0"/>
              <w:widowControl/>
              <w:suppressLineNumbers w:val="0"/>
              <w:snapToGrid w:val="0"/>
              <w:ind w:left="0" w:leftChars="0" w:right="0" w:rightChars="0" w:firstLine="0" w:firstLineChars="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R40-10/6.393</w:t>
            </w:r>
          </w:p>
        </w:tc>
        <w:tc>
          <w:tcPr>
            <w:tcW w:w="6656" w:type="dxa"/>
            <w:tcBorders>
              <w:top w:val="nil"/>
              <w:left w:val="nil"/>
              <w:bottom w:val="nil"/>
              <w:right w:val="nil"/>
            </w:tcBorders>
            <w:shd w:val="clear" w:color="auto" w:fill="auto"/>
            <w:noWrap/>
            <w:vAlign w:val="center"/>
          </w:tcPr>
          <w:p w14:paraId="60293493">
            <w:pPr>
              <w:keepNext w:val="0"/>
              <w:keepLines w:val="0"/>
              <w:widowControl/>
              <w:suppressLineNumbers w:val="0"/>
              <w:snapToGrid w:val="0"/>
              <w:ind w:left="0" w:leftChars="0" w:right="0" w:rightChars="0" w:firstLine="0" w:firstLineChars="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徐霞客游記十卷外編一卷</w:t>
            </w:r>
          </w:p>
        </w:tc>
      </w:tr>
      <w:tr w14:paraId="077999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866" w:type="dxa"/>
            <w:tcBorders>
              <w:top w:val="nil"/>
              <w:left w:val="nil"/>
              <w:bottom w:val="nil"/>
              <w:right w:val="nil"/>
            </w:tcBorders>
            <w:shd w:val="clear" w:color="auto" w:fill="auto"/>
            <w:noWrap/>
            <w:vAlign w:val="center"/>
          </w:tcPr>
          <w:p w14:paraId="283883D7">
            <w:pPr>
              <w:keepNext w:val="0"/>
              <w:keepLines w:val="0"/>
              <w:widowControl/>
              <w:suppressLineNumbers w:val="0"/>
              <w:snapToGrid w:val="0"/>
              <w:ind w:left="0" w:leftChars="0" w:right="0" w:rightChars="0" w:firstLine="0" w:firstLineChars="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R40-10/7.375</w:t>
            </w:r>
          </w:p>
        </w:tc>
        <w:tc>
          <w:tcPr>
            <w:tcW w:w="6656" w:type="dxa"/>
            <w:tcBorders>
              <w:top w:val="nil"/>
              <w:left w:val="nil"/>
              <w:bottom w:val="nil"/>
              <w:right w:val="nil"/>
            </w:tcBorders>
            <w:shd w:val="clear" w:color="auto" w:fill="auto"/>
            <w:noWrap/>
            <w:vAlign w:val="center"/>
          </w:tcPr>
          <w:p w14:paraId="0447FE7C">
            <w:pPr>
              <w:keepNext w:val="0"/>
              <w:keepLines w:val="0"/>
              <w:widowControl/>
              <w:suppressLineNumbers w:val="0"/>
              <w:snapToGrid w:val="0"/>
              <w:ind w:left="0" w:leftChars="0" w:right="0" w:rightChars="0" w:firstLine="0" w:firstLineChars="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孫文定公南游記一卷</w:t>
            </w:r>
          </w:p>
        </w:tc>
      </w:tr>
      <w:tr w14:paraId="01EDD8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866" w:type="dxa"/>
            <w:tcBorders>
              <w:top w:val="nil"/>
              <w:left w:val="nil"/>
              <w:bottom w:val="nil"/>
              <w:right w:val="nil"/>
            </w:tcBorders>
            <w:shd w:val="clear" w:color="auto" w:fill="auto"/>
            <w:noWrap/>
            <w:vAlign w:val="center"/>
          </w:tcPr>
          <w:p w14:paraId="5519FFC2">
            <w:pPr>
              <w:keepNext w:val="0"/>
              <w:keepLines w:val="0"/>
              <w:widowControl/>
              <w:suppressLineNumbers w:val="0"/>
              <w:snapToGrid w:val="0"/>
              <w:ind w:left="0" w:leftChars="0" w:right="0" w:rightChars="0" w:firstLine="0" w:firstLineChars="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R40-16/7.650</w:t>
            </w:r>
          </w:p>
        </w:tc>
        <w:tc>
          <w:tcPr>
            <w:tcW w:w="6656" w:type="dxa"/>
            <w:tcBorders>
              <w:top w:val="nil"/>
              <w:left w:val="nil"/>
              <w:bottom w:val="nil"/>
              <w:right w:val="nil"/>
            </w:tcBorders>
            <w:shd w:val="clear" w:color="auto" w:fill="auto"/>
            <w:noWrap/>
            <w:vAlign w:val="center"/>
          </w:tcPr>
          <w:p w14:paraId="5F2DEDBE">
            <w:pPr>
              <w:keepNext w:val="0"/>
              <w:keepLines w:val="0"/>
              <w:widowControl/>
              <w:suppressLineNumbers w:val="0"/>
              <w:snapToGrid w:val="0"/>
              <w:ind w:left="0" w:leftChars="0" w:right="0" w:rightChars="0" w:firstLine="0" w:firstLineChars="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隨扈紀行詩存二卷麻鞋紀行詩存一卷</w:t>
            </w:r>
          </w:p>
        </w:tc>
      </w:tr>
      <w:tr w14:paraId="4715C2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866" w:type="dxa"/>
            <w:tcBorders>
              <w:top w:val="nil"/>
              <w:left w:val="nil"/>
              <w:bottom w:val="nil"/>
              <w:right w:val="nil"/>
            </w:tcBorders>
            <w:shd w:val="clear" w:color="auto" w:fill="auto"/>
            <w:noWrap/>
            <w:vAlign w:val="center"/>
          </w:tcPr>
          <w:p w14:paraId="50D814F0">
            <w:pPr>
              <w:keepNext w:val="0"/>
              <w:keepLines w:val="0"/>
              <w:widowControl/>
              <w:suppressLineNumbers w:val="0"/>
              <w:snapToGrid w:val="0"/>
              <w:ind w:left="0" w:leftChars="0" w:right="0" w:rightChars="0" w:firstLine="0" w:firstLineChars="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R40-4/6.21</w:t>
            </w:r>
          </w:p>
        </w:tc>
        <w:tc>
          <w:tcPr>
            <w:tcW w:w="6656" w:type="dxa"/>
            <w:tcBorders>
              <w:top w:val="nil"/>
              <w:left w:val="nil"/>
              <w:bottom w:val="nil"/>
              <w:right w:val="nil"/>
            </w:tcBorders>
            <w:shd w:val="clear" w:color="auto" w:fill="auto"/>
            <w:noWrap/>
            <w:vAlign w:val="center"/>
          </w:tcPr>
          <w:p w14:paraId="6B2EB699">
            <w:pPr>
              <w:keepNext w:val="0"/>
              <w:keepLines w:val="0"/>
              <w:widowControl/>
              <w:suppressLineNumbers w:val="0"/>
              <w:snapToGrid w:val="0"/>
              <w:ind w:left="0" w:leftChars="0" w:right="0" w:rightChars="0" w:firstLine="0" w:firstLineChars="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王士性五岳游草</w:t>
            </w:r>
          </w:p>
        </w:tc>
      </w:tr>
      <w:tr w14:paraId="1258D8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866" w:type="dxa"/>
            <w:tcBorders>
              <w:top w:val="nil"/>
              <w:left w:val="nil"/>
              <w:bottom w:val="nil"/>
              <w:right w:val="nil"/>
            </w:tcBorders>
            <w:shd w:val="clear" w:color="auto" w:fill="auto"/>
            <w:noWrap/>
            <w:vAlign w:val="center"/>
          </w:tcPr>
          <w:p w14:paraId="6F9F1F12">
            <w:pPr>
              <w:keepNext w:val="0"/>
              <w:keepLines w:val="0"/>
              <w:widowControl/>
              <w:suppressLineNumbers w:val="0"/>
              <w:snapToGrid w:val="0"/>
              <w:ind w:left="0" w:leftChars="0" w:right="0" w:rightChars="0" w:firstLine="0" w:firstLineChars="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R40-8/7.164</w:t>
            </w:r>
          </w:p>
        </w:tc>
        <w:tc>
          <w:tcPr>
            <w:tcW w:w="6656" w:type="dxa"/>
            <w:tcBorders>
              <w:top w:val="nil"/>
              <w:left w:val="nil"/>
              <w:bottom w:val="nil"/>
              <w:right w:val="nil"/>
            </w:tcBorders>
            <w:shd w:val="clear" w:color="auto" w:fill="auto"/>
            <w:noWrap/>
            <w:vAlign w:val="center"/>
          </w:tcPr>
          <w:p w14:paraId="1A18271A">
            <w:pPr>
              <w:keepNext w:val="0"/>
              <w:keepLines w:val="0"/>
              <w:widowControl/>
              <w:suppressLineNumbers w:val="0"/>
              <w:snapToGrid w:val="0"/>
              <w:ind w:left="0" w:leftChars="0" w:right="0" w:rightChars="0" w:firstLine="0" w:firstLineChars="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東游草一卷</w:t>
            </w:r>
          </w:p>
        </w:tc>
      </w:tr>
      <w:tr w14:paraId="055275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866" w:type="dxa"/>
            <w:tcBorders>
              <w:top w:val="nil"/>
              <w:left w:val="nil"/>
              <w:bottom w:val="nil"/>
              <w:right w:val="nil"/>
            </w:tcBorders>
            <w:shd w:val="clear" w:color="auto" w:fill="auto"/>
            <w:noWrap/>
            <w:vAlign w:val="center"/>
          </w:tcPr>
          <w:p w14:paraId="0047C2EA">
            <w:pPr>
              <w:keepNext w:val="0"/>
              <w:keepLines w:val="0"/>
              <w:widowControl/>
              <w:suppressLineNumbers w:val="0"/>
              <w:snapToGrid w:val="0"/>
              <w:ind w:left="0" w:leftChars="0" w:right="0" w:rightChars="0" w:firstLine="0" w:firstLineChars="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R42.1-14/660</w:t>
            </w:r>
          </w:p>
        </w:tc>
        <w:tc>
          <w:tcPr>
            <w:tcW w:w="6656" w:type="dxa"/>
            <w:tcBorders>
              <w:top w:val="nil"/>
              <w:left w:val="nil"/>
              <w:bottom w:val="nil"/>
              <w:right w:val="nil"/>
            </w:tcBorders>
            <w:shd w:val="clear" w:color="auto" w:fill="auto"/>
            <w:noWrap/>
            <w:vAlign w:val="center"/>
          </w:tcPr>
          <w:p w14:paraId="22B5ACC4">
            <w:pPr>
              <w:keepNext w:val="0"/>
              <w:keepLines w:val="0"/>
              <w:widowControl/>
              <w:suppressLineNumbers w:val="0"/>
              <w:snapToGrid w:val="0"/>
              <w:ind w:left="0" w:leftChars="0" w:right="0" w:rightChars="0" w:firstLine="0" w:firstLineChars="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滬吳日記不分卷</w:t>
            </w:r>
          </w:p>
        </w:tc>
      </w:tr>
      <w:tr w14:paraId="638F27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866" w:type="dxa"/>
            <w:tcBorders>
              <w:top w:val="nil"/>
              <w:left w:val="nil"/>
              <w:bottom w:val="nil"/>
              <w:right w:val="nil"/>
            </w:tcBorders>
            <w:shd w:val="clear" w:color="auto" w:fill="auto"/>
            <w:noWrap/>
            <w:vAlign w:val="center"/>
          </w:tcPr>
          <w:p w14:paraId="7C09FA65">
            <w:pPr>
              <w:keepNext w:val="0"/>
              <w:keepLines w:val="0"/>
              <w:widowControl/>
              <w:suppressLineNumbers w:val="0"/>
              <w:snapToGrid w:val="0"/>
              <w:ind w:left="0" w:leftChars="0" w:right="0" w:rightChars="0" w:firstLine="0" w:firstLineChars="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R42.1-17/7.352</w:t>
            </w:r>
          </w:p>
        </w:tc>
        <w:tc>
          <w:tcPr>
            <w:tcW w:w="6656" w:type="dxa"/>
            <w:tcBorders>
              <w:top w:val="nil"/>
              <w:left w:val="nil"/>
              <w:bottom w:val="nil"/>
              <w:right w:val="nil"/>
            </w:tcBorders>
            <w:shd w:val="clear" w:color="auto" w:fill="auto"/>
            <w:noWrap/>
            <w:vAlign w:val="center"/>
          </w:tcPr>
          <w:p w14:paraId="78CC1F9B">
            <w:pPr>
              <w:keepNext w:val="0"/>
              <w:keepLines w:val="0"/>
              <w:widowControl/>
              <w:suppressLineNumbers w:val="0"/>
              <w:snapToGrid w:val="0"/>
              <w:ind w:left="0" w:leftChars="0" w:right="0" w:rightChars="0" w:firstLine="0" w:firstLineChars="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鍾山游草二卷</w:t>
            </w:r>
          </w:p>
        </w:tc>
      </w:tr>
      <w:tr w14:paraId="63CC39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866" w:type="dxa"/>
            <w:tcBorders>
              <w:top w:val="nil"/>
              <w:left w:val="nil"/>
              <w:bottom w:val="nil"/>
              <w:right w:val="nil"/>
            </w:tcBorders>
            <w:shd w:val="clear" w:color="auto" w:fill="auto"/>
            <w:noWrap/>
            <w:vAlign w:val="center"/>
          </w:tcPr>
          <w:p w14:paraId="237A6DEE">
            <w:pPr>
              <w:keepNext w:val="0"/>
              <w:keepLines w:val="0"/>
              <w:widowControl/>
              <w:suppressLineNumbers w:val="0"/>
              <w:snapToGrid w:val="0"/>
              <w:ind w:left="0" w:leftChars="0" w:right="0" w:rightChars="0" w:firstLine="0" w:firstLineChars="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R42.3-10/7.128</w:t>
            </w:r>
          </w:p>
        </w:tc>
        <w:tc>
          <w:tcPr>
            <w:tcW w:w="6656" w:type="dxa"/>
            <w:tcBorders>
              <w:top w:val="nil"/>
              <w:left w:val="nil"/>
              <w:bottom w:val="nil"/>
              <w:right w:val="nil"/>
            </w:tcBorders>
            <w:shd w:val="clear" w:color="auto" w:fill="auto"/>
            <w:noWrap/>
            <w:vAlign w:val="center"/>
          </w:tcPr>
          <w:p w14:paraId="309D9F2E">
            <w:pPr>
              <w:keepNext w:val="0"/>
              <w:keepLines w:val="0"/>
              <w:widowControl/>
              <w:suppressLineNumbers w:val="0"/>
              <w:snapToGrid w:val="0"/>
              <w:ind w:left="0" w:leftChars="0" w:right="0" w:rightChars="0" w:firstLine="0" w:firstLineChars="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浙東紀游草一卷</w:t>
            </w:r>
          </w:p>
        </w:tc>
      </w:tr>
      <w:tr w14:paraId="00318B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866" w:type="dxa"/>
            <w:tcBorders>
              <w:top w:val="nil"/>
              <w:left w:val="nil"/>
              <w:bottom w:val="nil"/>
              <w:right w:val="nil"/>
            </w:tcBorders>
            <w:shd w:val="clear" w:color="auto" w:fill="auto"/>
            <w:noWrap/>
            <w:vAlign w:val="center"/>
          </w:tcPr>
          <w:p w14:paraId="55AEED3B">
            <w:pPr>
              <w:keepNext w:val="0"/>
              <w:keepLines w:val="0"/>
              <w:widowControl/>
              <w:suppressLineNumbers w:val="0"/>
              <w:snapToGrid w:val="0"/>
              <w:ind w:left="0" w:leftChars="0" w:right="0" w:rightChars="0" w:firstLine="0" w:firstLineChars="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R42.3-6/6.72</w:t>
            </w:r>
          </w:p>
        </w:tc>
        <w:tc>
          <w:tcPr>
            <w:tcW w:w="6656" w:type="dxa"/>
            <w:tcBorders>
              <w:top w:val="nil"/>
              <w:left w:val="nil"/>
              <w:bottom w:val="nil"/>
              <w:right w:val="nil"/>
            </w:tcBorders>
            <w:shd w:val="clear" w:color="auto" w:fill="auto"/>
            <w:noWrap/>
            <w:vAlign w:val="center"/>
          </w:tcPr>
          <w:p w14:paraId="434289A2">
            <w:pPr>
              <w:keepNext w:val="0"/>
              <w:keepLines w:val="0"/>
              <w:widowControl/>
              <w:suppressLineNumbers w:val="0"/>
              <w:snapToGrid w:val="0"/>
              <w:ind w:left="0" w:leftChars="0" w:right="0" w:rightChars="0" w:firstLine="0" w:firstLineChars="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西湖游覽志二十四卷志餘二十六卷</w:t>
            </w:r>
          </w:p>
        </w:tc>
      </w:tr>
      <w:tr w14:paraId="6A04FD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866" w:type="dxa"/>
            <w:tcBorders>
              <w:top w:val="nil"/>
              <w:left w:val="nil"/>
              <w:bottom w:val="nil"/>
              <w:right w:val="nil"/>
            </w:tcBorders>
            <w:shd w:val="clear" w:color="auto" w:fill="auto"/>
            <w:noWrap/>
            <w:vAlign w:val="center"/>
          </w:tcPr>
          <w:p w14:paraId="223C64DF">
            <w:pPr>
              <w:keepNext w:val="0"/>
              <w:keepLines w:val="0"/>
              <w:widowControl/>
              <w:suppressLineNumbers w:val="0"/>
              <w:snapToGrid w:val="0"/>
              <w:ind w:left="0" w:leftChars="0" w:right="0" w:rightChars="0" w:firstLine="0" w:firstLineChars="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R42.3-8/7.151</w:t>
            </w:r>
          </w:p>
        </w:tc>
        <w:tc>
          <w:tcPr>
            <w:tcW w:w="6656" w:type="dxa"/>
            <w:tcBorders>
              <w:top w:val="nil"/>
              <w:left w:val="nil"/>
              <w:bottom w:val="nil"/>
              <w:right w:val="nil"/>
            </w:tcBorders>
            <w:shd w:val="clear" w:color="auto" w:fill="auto"/>
            <w:noWrap/>
            <w:vAlign w:val="center"/>
          </w:tcPr>
          <w:p w14:paraId="5CE9443F">
            <w:pPr>
              <w:keepNext w:val="0"/>
              <w:keepLines w:val="0"/>
              <w:widowControl/>
              <w:suppressLineNumbers w:val="0"/>
              <w:snapToGrid w:val="0"/>
              <w:ind w:left="0" w:leftChars="0" w:right="0" w:rightChars="0" w:firstLine="0" w:firstLineChars="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武林紀游草四卷惠山紀游草一卷鄧尉紀游草一卷</w:t>
            </w:r>
          </w:p>
        </w:tc>
      </w:tr>
      <w:tr w14:paraId="6738D2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866" w:type="dxa"/>
            <w:tcBorders>
              <w:top w:val="nil"/>
              <w:left w:val="nil"/>
              <w:bottom w:val="nil"/>
              <w:right w:val="nil"/>
            </w:tcBorders>
            <w:shd w:val="clear" w:color="auto" w:fill="auto"/>
            <w:noWrap/>
            <w:vAlign w:val="center"/>
          </w:tcPr>
          <w:p w14:paraId="5305044A">
            <w:pPr>
              <w:keepNext w:val="0"/>
              <w:keepLines w:val="0"/>
              <w:widowControl/>
              <w:suppressLineNumbers w:val="0"/>
              <w:snapToGrid w:val="0"/>
              <w:ind w:left="0" w:leftChars="0" w:right="0" w:rightChars="0" w:firstLine="0" w:firstLineChars="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R43.3-10/7.80</w:t>
            </w:r>
          </w:p>
        </w:tc>
        <w:tc>
          <w:tcPr>
            <w:tcW w:w="6656" w:type="dxa"/>
            <w:tcBorders>
              <w:top w:val="nil"/>
              <w:left w:val="nil"/>
              <w:bottom w:val="nil"/>
              <w:right w:val="nil"/>
            </w:tcBorders>
            <w:shd w:val="clear" w:color="auto" w:fill="auto"/>
            <w:noWrap/>
            <w:vAlign w:val="center"/>
          </w:tcPr>
          <w:p w14:paraId="715501E9">
            <w:pPr>
              <w:keepNext w:val="0"/>
              <w:keepLines w:val="0"/>
              <w:widowControl/>
              <w:suppressLineNumbers w:val="0"/>
              <w:snapToGrid w:val="0"/>
              <w:ind w:left="0" w:leftChars="0" w:right="0" w:rightChars="0" w:firstLine="0" w:firstLineChars="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倉海君庚戌羅浮游草一卷</w:t>
            </w:r>
          </w:p>
        </w:tc>
      </w:tr>
      <w:tr w14:paraId="3A6D52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866" w:type="dxa"/>
            <w:tcBorders>
              <w:top w:val="nil"/>
              <w:left w:val="nil"/>
              <w:bottom w:val="nil"/>
              <w:right w:val="nil"/>
            </w:tcBorders>
            <w:shd w:val="clear" w:color="auto" w:fill="auto"/>
            <w:noWrap/>
            <w:vAlign w:val="center"/>
          </w:tcPr>
          <w:p w14:paraId="7E0A83CD">
            <w:pPr>
              <w:keepNext w:val="0"/>
              <w:keepLines w:val="0"/>
              <w:widowControl/>
              <w:suppressLineNumbers w:val="0"/>
              <w:snapToGrid w:val="0"/>
              <w:ind w:left="0" w:leftChars="0" w:right="0" w:rightChars="0" w:firstLine="0" w:firstLineChars="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R43.3-19/8.462</w:t>
            </w:r>
          </w:p>
        </w:tc>
        <w:tc>
          <w:tcPr>
            <w:tcW w:w="6656" w:type="dxa"/>
            <w:tcBorders>
              <w:top w:val="nil"/>
              <w:left w:val="nil"/>
              <w:bottom w:val="nil"/>
              <w:right w:val="nil"/>
            </w:tcBorders>
            <w:shd w:val="clear" w:color="auto" w:fill="auto"/>
            <w:noWrap/>
            <w:vAlign w:val="center"/>
          </w:tcPr>
          <w:p w14:paraId="19C73F9D">
            <w:pPr>
              <w:keepNext w:val="0"/>
              <w:keepLines w:val="0"/>
              <w:widowControl/>
              <w:suppressLineNumbers w:val="0"/>
              <w:snapToGrid w:val="0"/>
              <w:ind w:left="0" w:leftChars="0" w:right="0" w:rightChars="0" w:firstLine="0" w:firstLineChars="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羅浮游記不分卷</w:t>
            </w:r>
          </w:p>
        </w:tc>
      </w:tr>
      <w:tr w14:paraId="5659CF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1866" w:type="dxa"/>
            <w:tcBorders>
              <w:top w:val="nil"/>
              <w:left w:val="nil"/>
              <w:bottom w:val="single" w:color="auto" w:sz="12" w:space="0"/>
              <w:right w:val="nil"/>
            </w:tcBorders>
            <w:shd w:val="clear" w:color="auto" w:fill="auto"/>
            <w:noWrap/>
            <w:vAlign w:val="center"/>
          </w:tcPr>
          <w:p w14:paraId="7DB1C997">
            <w:pPr>
              <w:keepNext w:val="0"/>
              <w:keepLines w:val="0"/>
              <w:widowControl/>
              <w:suppressLineNumbers w:val="0"/>
              <w:snapToGrid w:val="0"/>
              <w:ind w:left="0" w:leftChars="0" w:right="0" w:rightChars="0" w:firstLine="0" w:firstLineChars="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R39.23-9/57.412</w:t>
            </w:r>
          </w:p>
        </w:tc>
        <w:tc>
          <w:tcPr>
            <w:tcW w:w="6656" w:type="dxa"/>
            <w:tcBorders>
              <w:top w:val="nil"/>
              <w:left w:val="nil"/>
              <w:bottom w:val="single" w:color="auto" w:sz="12" w:space="0"/>
              <w:right w:val="nil"/>
            </w:tcBorders>
            <w:shd w:val="clear" w:color="auto" w:fill="auto"/>
            <w:noWrap/>
            <w:vAlign w:val="center"/>
          </w:tcPr>
          <w:p w14:paraId="7A20EC70">
            <w:pPr>
              <w:keepNext w:val="0"/>
              <w:keepLines w:val="0"/>
              <w:widowControl/>
              <w:suppressLineNumbers w:val="0"/>
              <w:snapToGrid w:val="0"/>
              <w:ind w:left="0" w:leftChars="0" w:right="0" w:rightChars="0" w:firstLine="0" w:firstLineChars="0"/>
              <w:jc w:val="left"/>
              <w:textAlignment w:val="bottom"/>
              <w:rPr>
                <w:rFonts w:hint="eastAsia" w:ascii="宋体" w:hAnsi="宋体" w:eastAsia="宋体" w:cs="宋体"/>
                <w:b w:val="0"/>
                <w:bCs w:val="0"/>
                <w:i w:val="0"/>
                <w:iCs w:val="0"/>
                <w:color w:val="000000"/>
                <w:sz w:val="22"/>
                <w:szCs w:val="22"/>
                <w:u w:val="none"/>
              </w:rPr>
            </w:pPr>
            <w:r>
              <w:rPr>
                <w:rFonts w:hint="eastAsia" w:ascii="宋体" w:hAnsi="宋体" w:eastAsia="宋体" w:cs="宋体"/>
                <w:b w:val="0"/>
                <w:bCs w:val="0"/>
                <w:i w:val="0"/>
                <w:iCs w:val="0"/>
                <w:color w:val="000000"/>
                <w:kern w:val="0"/>
                <w:sz w:val="22"/>
                <w:szCs w:val="22"/>
                <w:u w:val="none"/>
                <w:lang w:val="en-US" w:eastAsia="zh-CN" w:bidi="ar"/>
              </w:rPr>
              <w:t>客杭日記不分卷附西湖八社詩帖湖山敘游</w:t>
            </w:r>
          </w:p>
        </w:tc>
      </w:tr>
    </w:tbl>
    <w:p w14:paraId="67427955">
      <w:pPr>
        <w:numPr>
          <w:ilvl w:val="0"/>
          <w:numId w:val="0"/>
        </w:numPr>
        <w:ind w:leftChars="0"/>
        <w:rPr>
          <w:b w:val="0"/>
          <w:bCs w:val="0"/>
          <w:color w:val="000000"/>
          <w:sz w:val="24"/>
          <w:szCs w:val="24"/>
        </w:rPr>
      </w:pPr>
    </w:p>
    <w:p w14:paraId="0496588E">
      <w:pPr>
        <w:numPr>
          <w:ilvl w:val="0"/>
          <w:numId w:val="2"/>
        </w:numPr>
        <w:ind w:left="0" w:leftChars="0" w:firstLine="0" w:firstLineChars="0"/>
        <w:rPr>
          <w:rFonts w:hint="eastAsia" w:ascii="宋体" w:hAnsi="宋体" w:eastAsia="宋体" w:cs="宋体"/>
          <w:b w:val="0"/>
          <w:bCs w:val="0"/>
          <w:i w:val="0"/>
          <w:iCs w:val="0"/>
          <w:caps w:val="0"/>
          <w:color w:val="24292F"/>
          <w:spacing w:val="0"/>
          <w:sz w:val="24"/>
          <w:szCs w:val="24"/>
          <w:shd w:val="clear" w:fill="FFFFFF"/>
          <w:lang w:val="en-US" w:eastAsia="zh-CN"/>
        </w:rPr>
      </w:pPr>
      <w:r>
        <w:rPr>
          <w:rFonts w:hint="eastAsia" w:ascii="宋体" w:hAnsi="宋体" w:eastAsia="宋体" w:cs="宋体"/>
          <w:b w:val="0"/>
          <w:bCs w:val="0"/>
          <w:i w:val="0"/>
          <w:iCs w:val="0"/>
          <w:caps w:val="0"/>
          <w:color w:val="24292F"/>
          <w:spacing w:val="0"/>
          <w:sz w:val="24"/>
          <w:szCs w:val="24"/>
          <w:shd w:val="clear" w:fill="FFFFFF"/>
          <w:lang w:val="en-US" w:eastAsia="zh-CN"/>
        </w:rPr>
        <w:t>地理教材</w:t>
      </w:r>
    </w:p>
    <w:p w14:paraId="52CEF730">
      <w:pPr>
        <w:numPr>
          <w:ilvl w:val="0"/>
          <w:numId w:val="0"/>
        </w:numPr>
        <w:ind w:leftChars="0"/>
        <w:rPr>
          <w:rFonts w:hint="eastAsia" w:ascii="宋体" w:hAnsi="宋体" w:eastAsia="宋体" w:cs="宋体"/>
          <w:b w:val="0"/>
          <w:bCs w:val="0"/>
          <w:i w:val="0"/>
          <w:iCs w:val="0"/>
          <w:caps w:val="0"/>
          <w:color w:val="24292F"/>
          <w:spacing w:val="0"/>
          <w:sz w:val="24"/>
          <w:szCs w:val="24"/>
          <w:shd w:val="clear" w:fill="FFFFFF"/>
          <w:lang w:val="en-US" w:eastAsia="zh-CN"/>
        </w:rPr>
      </w:pPr>
      <w:r>
        <w:rPr>
          <w:rFonts w:hint="eastAsia" w:ascii="宋体" w:hAnsi="宋体" w:eastAsia="宋体" w:cs="宋体"/>
          <w:b w:val="0"/>
          <w:bCs w:val="0"/>
          <w:i w:val="0"/>
          <w:iCs w:val="0"/>
          <w:caps w:val="0"/>
          <w:color w:val="24292F"/>
          <w:spacing w:val="0"/>
          <w:sz w:val="24"/>
          <w:szCs w:val="24"/>
          <w:shd w:val="clear" w:fill="FFFFFF"/>
          <w:lang w:val="en-US" w:eastAsia="zh-CN"/>
        </w:rPr>
        <w:t>近代地理教材研究。清末西方地理学知识如何通过教科书传入中国。</w:t>
      </w:r>
      <w:r>
        <w:rPr>
          <w:rFonts w:ascii="Segoe UI" w:hAnsi="Segoe UI" w:eastAsia="Segoe UI" w:cs="Segoe UI"/>
          <w:i w:val="0"/>
          <w:iCs w:val="0"/>
          <w:caps w:val="0"/>
          <w:color w:val="0F1115"/>
          <w:spacing w:val="0"/>
          <w:sz w:val="24"/>
          <w:szCs w:val="24"/>
          <w:shd w:val="clear" w:fill="FFFFFF"/>
        </w:rPr>
        <w:t>与同时期日本、西方地理教科书比较</w:t>
      </w:r>
      <w:r>
        <w:rPr>
          <w:rFonts w:hint="eastAsia" w:ascii="Segoe UI" w:hAnsi="Segoe UI" w:eastAsia="宋体" w:cs="Segoe UI"/>
          <w:i w:val="0"/>
          <w:iCs w:val="0"/>
          <w:caps w:val="0"/>
          <w:color w:val="0F1115"/>
          <w:spacing w:val="0"/>
          <w:sz w:val="24"/>
          <w:szCs w:val="24"/>
          <w:shd w:val="clear" w:fill="FFFFFF"/>
          <w:lang w:eastAsia="zh-CN"/>
        </w:rPr>
        <w:t>。</w:t>
      </w:r>
    </w:p>
    <w:tbl>
      <w:tblPr>
        <w:tblStyle w:val="7"/>
        <w:tblW w:w="851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054"/>
        <w:gridCol w:w="2785"/>
        <w:gridCol w:w="1214"/>
        <w:gridCol w:w="2466"/>
      </w:tblGrid>
      <w:tr w14:paraId="48C905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tblHeader/>
          <w:jc w:val="center"/>
        </w:trPr>
        <w:tc>
          <w:tcPr>
            <w:tcW w:w="2054" w:type="dxa"/>
            <w:tcBorders>
              <w:top w:val="single" w:color="auto" w:sz="12" w:space="0"/>
              <w:left w:val="nil"/>
              <w:bottom w:val="single" w:color="auto" w:sz="4" w:space="0"/>
              <w:right w:val="nil"/>
            </w:tcBorders>
            <w:shd w:val="clear" w:color="auto" w:fill="FFFFFF"/>
            <w:vAlign w:val="center"/>
          </w:tcPr>
          <w:p w14:paraId="096E136D">
            <w:pPr>
              <w:keepNext w:val="0"/>
              <w:keepLines w:val="0"/>
              <w:widowControl/>
              <w:suppressLineNumbers w:val="0"/>
              <w:snapToGrid w:val="0"/>
              <w:ind w:left="0" w:leftChars="0" w:right="0" w:rightChars="0" w:firstLine="0" w:firstLineChars="0"/>
              <w:jc w:val="center"/>
              <w:textAlignment w:val="center"/>
              <w:rPr>
                <w:rFonts w:ascii="Segoe UI" w:hAnsi="Segoe UI" w:eastAsia="Segoe UI" w:cs="Segoe UI"/>
                <w:b/>
                <w:i w:val="0"/>
                <w:iCs w:val="0"/>
                <w:color w:val="0F1115"/>
                <w:sz w:val="22"/>
                <w:szCs w:val="22"/>
                <w:u w:val="none"/>
              </w:rPr>
            </w:pPr>
            <w:r>
              <w:rPr>
                <w:rFonts w:hint="default" w:ascii="Segoe UI" w:hAnsi="Segoe UI" w:eastAsia="Segoe UI" w:cs="Segoe UI"/>
                <w:b/>
                <w:i w:val="0"/>
                <w:iCs w:val="0"/>
                <w:color w:val="0F1115"/>
                <w:kern w:val="0"/>
                <w:sz w:val="22"/>
                <w:szCs w:val="22"/>
                <w:u w:val="none"/>
                <w:lang w:val="en-US" w:eastAsia="zh-CN" w:bidi="ar"/>
              </w:rPr>
              <w:t>书号</w:t>
            </w:r>
          </w:p>
        </w:tc>
        <w:tc>
          <w:tcPr>
            <w:tcW w:w="2785" w:type="dxa"/>
            <w:tcBorders>
              <w:top w:val="single" w:color="auto" w:sz="12" w:space="0"/>
              <w:left w:val="nil"/>
              <w:bottom w:val="single" w:color="auto" w:sz="4" w:space="0"/>
              <w:right w:val="nil"/>
            </w:tcBorders>
            <w:shd w:val="clear" w:color="auto" w:fill="FFFFFF"/>
            <w:vAlign w:val="center"/>
          </w:tcPr>
          <w:p w14:paraId="24CE7793">
            <w:pPr>
              <w:keepNext w:val="0"/>
              <w:keepLines w:val="0"/>
              <w:widowControl/>
              <w:suppressLineNumbers w:val="0"/>
              <w:snapToGrid w:val="0"/>
              <w:ind w:left="0" w:leftChars="0" w:right="0" w:rightChars="0" w:firstLine="0" w:firstLineChars="0"/>
              <w:jc w:val="center"/>
              <w:textAlignment w:val="center"/>
              <w:rPr>
                <w:rFonts w:hint="default" w:ascii="Segoe UI" w:hAnsi="Segoe UI" w:eastAsia="Segoe UI" w:cs="Segoe UI"/>
                <w:b/>
                <w:i w:val="0"/>
                <w:iCs w:val="0"/>
                <w:color w:val="0F1115"/>
                <w:sz w:val="22"/>
                <w:szCs w:val="22"/>
                <w:u w:val="none"/>
              </w:rPr>
            </w:pPr>
            <w:r>
              <w:rPr>
                <w:rFonts w:hint="default" w:ascii="Segoe UI" w:hAnsi="Segoe UI" w:eastAsia="Segoe UI" w:cs="Segoe UI"/>
                <w:b/>
                <w:i w:val="0"/>
                <w:iCs w:val="0"/>
                <w:color w:val="0F1115"/>
                <w:kern w:val="0"/>
                <w:sz w:val="22"/>
                <w:szCs w:val="22"/>
                <w:u w:val="none"/>
                <w:lang w:val="en-US" w:eastAsia="zh-CN" w:bidi="ar"/>
              </w:rPr>
              <w:t>书名</w:t>
            </w:r>
          </w:p>
        </w:tc>
        <w:tc>
          <w:tcPr>
            <w:tcW w:w="1214" w:type="dxa"/>
            <w:tcBorders>
              <w:top w:val="single" w:color="auto" w:sz="12" w:space="0"/>
              <w:left w:val="nil"/>
              <w:bottom w:val="single" w:color="auto" w:sz="4" w:space="0"/>
              <w:right w:val="nil"/>
            </w:tcBorders>
            <w:shd w:val="clear" w:color="auto" w:fill="FFFFFF"/>
            <w:vAlign w:val="center"/>
          </w:tcPr>
          <w:p w14:paraId="50D8C371">
            <w:pPr>
              <w:keepNext w:val="0"/>
              <w:keepLines w:val="0"/>
              <w:widowControl/>
              <w:suppressLineNumbers w:val="0"/>
              <w:snapToGrid w:val="0"/>
              <w:ind w:left="0" w:leftChars="0" w:right="0" w:rightChars="0" w:firstLine="0" w:firstLineChars="0"/>
              <w:jc w:val="center"/>
              <w:textAlignment w:val="center"/>
              <w:rPr>
                <w:rFonts w:hint="default" w:ascii="Segoe UI" w:hAnsi="Segoe UI" w:eastAsia="Segoe UI" w:cs="Segoe UI"/>
                <w:b/>
                <w:i w:val="0"/>
                <w:iCs w:val="0"/>
                <w:color w:val="0F1115"/>
                <w:sz w:val="22"/>
                <w:szCs w:val="22"/>
                <w:u w:val="none"/>
              </w:rPr>
            </w:pPr>
            <w:r>
              <w:rPr>
                <w:rFonts w:hint="default" w:ascii="Segoe UI" w:hAnsi="Segoe UI" w:eastAsia="Segoe UI" w:cs="Segoe UI"/>
                <w:b/>
                <w:i w:val="0"/>
                <w:iCs w:val="0"/>
                <w:color w:val="0F1115"/>
                <w:kern w:val="0"/>
                <w:sz w:val="22"/>
                <w:szCs w:val="22"/>
                <w:u w:val="none"/>
                <w:lang w:val="en-US" w:eastAsia="zh-CN" w:bidi="ar"/>
              </w:rPr>
              <w:t>作者</w:t>
            </w:r>
          </w:p>
        </w:tc>
        <w:tc>
          <w:tcPr>
            <w:tcW w:w="2466" w:type="dxa"/>
            <w:tcBorders>
              <w:top w:val="single" w:color="auto" w:sz="12" w:space="0"/>
              <w:left w:val="nil"/>
              <w:bottom w:val="single" w:color="auto" w:sz="4" w:space="0"/>
              <w:right w:val="nil"/>
            </w:tcBorders>
            <w:shd w:val="clear" w:color="auto" w:fill="FFFFFF"/>
            <w:vAlign w:val="center"/>
          </w:tcPr>
          <w:p w14:paraId="49FA9DBC">
            <w:pPr>
              <w:keepNext w:val="0"/>
              <w:keepLines w:val="0"/>
              <w:widowControl/>
              <w:suppressLineNumbers w:val="0"/>
              <w:snapToGrid w:val="0"/>
              <w:ind w:left="0" w:leftChars="0" w:right="0" w:rightChars="0" w:firstLine="0" w:firstLineChars="0"/>
              <w:jc w:val="center"/>
              <w:textAlignment w:val="center"/>
              <w:rPr>
                <w:rFonts w:hint="default" w:ascii="Segoe UI" w:hAnsi="Segoe UI" w:eastAsia="Segoe UI" w:cs="Segoe UI"/>
                <w:b/>
                <w:i w:val="0"/>
                <w:iCs w:val="0"/>
                <w:color w:val="0F1115"/>
                <w:sz w:val="22"/>
                <w:szCs w:val="22"/>
                <w:u w:val="none"/>
              </w:rPr>
            </w:pPr>
            <w:r>
              <w:rPr>
                <w:rFonts w:hint="default" w:ascii="Segoe UI" w:hAnsi="Segoe UI" w:eastAsia="Segoe UI" w:cs="Segoe UI"/>
                <w:b/>
                <w:i w:val="0"/>
                <w:iCs w:val="0"/>
                <w:color w:val="0F1115"/>
                <w:kern w:val="0"/>
                <w:sz w:val="22"/>
                <w:szCs w:val="22"/>
                <w:u w:val="none"/>
                <w:lang w:val="en-US" w:eastAsia="zh-CN" w:bidi="ar"/>
              </w:rPr>
              <w:t>简介</w:t>
            </w:r>
          </w:p>
        </w:tc>
      </w:tr>
      <w:tr w14:paraId="734ACA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2054" w:type="dxa"/>
            <w:tcBorders>
              <w:top w:val="single" w:color="auto" w:sz="4" w:space="0"/>
              <w:left w:val="nil"/>
              <w:bottom w:val="nil"/>
              <w:right w:val="nil"/>
            </w:tcBorders>
            <w:shd w:val="clear" w:color="auto" w:fill="FFFFFF"/>
            <w:vAlign w:val="center"/>
          </w:tcPr>
          <w:p w14:paraId="718CE8CC">
            <w:pPr>
              <w:keepNext w:val="0"/>
              <w:keepLines w:val="0"/>
              <w:widowControl/>
              <w:suppressLineNumbers w:val="0"/>
              <w:snapToGrid w:val="0"/>
              <w:ind w:left="0" w:leftChars="0" w:right="0" w:rightChars="0" w:firstLine="0" w:firstLineChars="0"/>
              <w:jc w:val="left"/>
              <w:textAlignment w:val="center"/>
              <w:rPr>
                <w:rFonts w:hint="default" w:ascii="Segoe UI" w:hAnsi="Segoe UI" w:eastAsia="Segoe UI" w:cs="Segoe UI"/>
                <w:i w:val="0"/>
                <w:iCs w:val="0"/>
                <w:color w:val="0F1115"/>
                <w:sz w:val="22"/>
                <w:szCs w:val="22"/>
                <w:u w:val="none"/>
              </w:rPr>
            </w:pPr>
            <w:r>
              <w:rPr>
                <w:rFonts w:hint="default" w:ascii="Segoe UI" w:hAnsi="Segoe UI" w:eastAsia="Segoe UI" w:cs="Segoe UI"/>
                <w:i w:val="0"/>
                <w:iCs w:val="0"/>
                <w:color w:val="0F1115"/>
                <w:kern w:val="0"/>
                <w:sz w:val="22"/>
                <w:szCs w:val="22"/>
                <w:u w:val="none"/>
                <w:lang w:val="en-US" w:eastAsia="zh-CN" w:bidi="ar"/>
              </w:rPr>
              <w:t>R10.37-17/84</w:t>
            </w:r>
          </w:p>
        </w:tc>
        <w:tc>
          <w:tcPr>
            <w:tcW w:w="2785" w:type="dxa"/>
            <w:tcBorders>
              <w:top w:val="single" w:color="auto" w:sz="4" w:space="0"/>
              <w:left w:val="nil"/>
              <w:bottom w:val="nil"/>
              <w:right w:val="nil"/>
            </w:tcBorders>
            <w:shd w:val="clear" w:color="auto" w:fill="FFFFFF"/>
            <w:vAlign w:val="center"/>
          </w:tcPr>
          <w:p w14:paraId="16EF2137">
            <w:pPr>
              <w:keepNext w:val="0"/>
              <w:keepLines w:val="0"/>
              <w:widowControl/>
              <w:suppressLineNumbers w:val="0"/>
              <w:snapToGrid w:val="0"/>
              <w:ind w:left="0" w:leftChars="0" w:right="0" w:rightChars="0" w:firstLine="0" w:firstLineChars="0"/>
              <w:jc w:val="left"/>
              <w:textAlignment w:val="center"/>
              <w:rPr>
                <w:rFonts w:hint="default" w:ascii="Segoe UI" w:hAnsi="Segoe UI" w:eastAsia="Segoe UI" w:cs="Segoe UI"/>
                <w:i w:val="0"/>
                <w:iCs w:val="0"/>
                <w:color w:val="0F1115"/>
                <w:sz w:val="22"/>
                <w:szCs w:val="22"/>
                <w:u w:val="none"/>
              </w:rPr>
            </w:pPr>
            <w:r>
              <w:rPr>
                <w:rFonts w:hint="default" w:ascii="Segoe UI" w:hAnsi="Segoe UI" w:eastAsia="Segoe UI" w:cs="Segoe UI"/>
                <w:i w:val="0"/>
                <w:iCs w:val="0"/>
                <w:color w:val="0F1115"/>
                <w:kern w:val="0"/>
                <w:sz w:val="22"/>
                <w:szCs w:val="22"/>
                <w:u w:val="none"/>
                <w:lang w:val="en-US" w:eastAsia="zh-CN" w:bidi="ar"/>
              </w:rPr>
              <w:t>輿地學教科書五卷</w:t>
            </w:r>
          </w:p>
        </w:tc>
        <w:tc>
          <w:tcPr>
            <w:tcW w:w="1214" w:type="dxa"/>
            <w:tcBorders>
              <w:top w:val="single" w:color="auto" w:sz="4" w:space="0"/>
              <w:left w:val="nil"/>
              <w:bottom w:val="nil"/>
              <w:right w:val="nil"/>
            </w:tcBorders>
            <w:shd w:val="clear" w:color="auto" w:fill="FFFFFF"/>
            <w:vAlign w:val="center"/>
          </w:tcPr>
          <w:p w14:paraId="23781154">
            <w:pPr>
              <w:keepNext w:val="0"/>
              <w:keepLines w:val="0"/>
              <w:widowControl/>
              <w:suppressLineNumbers w:val="0"/>
              <w:snapToGrid w:val="0"/>
              <w:ind w:left="0" w:leftChars="0" w:right="0" w:rightChars="0" w:firstLine="0" w:firstLineChars="0"/>
              <w:jc w:val="left"/>
              <w:textAlignment w:val="center"/>
              <w:rPr>
                <w:rFonts w:hint="default" w:ascii="Segoe UI" w:hAnsi="Segoe UI" w:eastAsia="Segoe UI" w:cs="Segoe UI"/>
                <w:i w:val="0"/>
                <w:iCs w:val="0"/>
                <w:color w:val="0F1115"/>
                <w:sz w:val="22"/>
                <w:szCs w:val="22"/>
                <w:u w:val="none"/>
              </w:rPr>
            </w:pPr>
            <w:r>
              <w:rPr>
                <w:rFonts w:hint="default" w:ascii="Segoe UI" w:hAnsi="Segoe UI" w:eastAsia="Segoe UI" w:cs="Segoe UI"/>
                <w:i w:val="0"/>
                <w:iCs w:val="0"/>
                <w:color w:val="0F1115"/>
                <w:kern w:val="0"/>
                <w:sz w:val="22"/>
                <w:szCs w:val="22"/>
                <w:u w:val="none"/>
                <w:lang w:val="en-US" w:eastAsia="zh-CN" w:bidi="ar"/>
              </w:rPr>
              <w:t>江南高等學堂編</w:t>
            </w:r>
          </w:p>
        </w:tc>
        <w:tc>
          <w:tcPr>
            <w:tcW w:w="2466" w:type="dxa"/>
            <w:tcBorders>
              <w:top w:val="single" w:color="auto" w:sz="4" w:space="0"/>
              <w:left w:val="nil"/>
              <w:bottom w:val="nil"/>
              <w:right w:val="nil"/>
            </w:tcBorders>
            <w:shd w:val="clear" w:color="auto" w:fill="FFFFFF"/>
            <w:vAlign w:val="center"/>
          </w:tcPr>
          <w:p w14:paraId="1CF63B7F">
            <w:pPr>
              <w:keepNext w:val="0"/>
              <w:keepLines w:val="0"/>
              <w:widowControl/>
              <w:suppressLineNumbers w:val="0"/>
              <w:snapToGrid w:val="0"/>
              <w:ind w:left="0" w:leftChars="0" w:right="0" w:rightChars="0" w:firstLine="0" w:firstLineChars="0"/>
              <w:jc w:val="left"/>
              <w:textAlignment w:val="center"/>
              <w:rPr>
                <w:rFonts w:hint="default" w:ascii="Segoe UI" w:hAnsi="Segoe UI" w:eastAsia="Segoe UI" w:cs="Segoe UI"/>
                <w:i w:val="0"/>
                <w:iCs w:val="0"/>
                <w:color w:val="0F1115"/>
                <w:sz w:val="22"/>
                <w:szCs w:val="22"/>
                <w:u w:val="none"/>
              </w:rPr>
            </w:pPr>
            <w:r>
              <w:rPr>
                <w:rFonts w:hint="default" w:ascii="Segoe UI" w:hAnsi="Segoe UI" w:eastAsia="Segoe UI" w:cs="Segoe UI"/>
                <w:i w:val="0"/>
                <w:iCs w:val="0"/>
                <w:color w:val="0F1115"/>
                <w:kern w:val="0"/>
                <w:sz w:val="22"/>
                <w:szCs w:val="22"/>
                <w:u w:val="none"/>
                <w:lang w:val="en-US" w:eastAsia="zh-CN" w:bidi="ar"/>
              </w:rPr>
              <w:t>清末新式学堂地理教科书</w:t>
            </w:r>
            <w:r>
              <w:rPr>
                <w:rStyle w:val="10"/>
                <w:lang w:val="en-US" w:eastAsia="zh-CN" w:bidi="ar"/>
              </w:rPr>
              <w:t>，江南高等学堂自编教材</w:t>
            </w:r>
          </w:p>
        </w:tc>
      </w:tr>
      <w:tr w14:paraId="4A7C8C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2054" w:type="dxa"/>
            <w:tcBorders>
              <w:top w:val="nil"/>
              <w:left w:val="nil"/>
              <w:bottom w:val="nil"/>
              <w:right w:val="nil"/>
            </w:tcBorders>
            <w:shd w:val="clear" w:color="auto" w:fill="FFFFFF"/>
            <w:vAlign w:val="center"/>
          </w:tcPr>
          <w:p w14:paraId="72A08781">
            <w:pPr>
              <w:keepNext w:val="0"/>
              <w:keepLines w:val="0"/>
              <w:widowControl/>
              <w:suppressLineNumbers w:val="0"/>
              <w:snapToGrid w:val="0"/>
              <w:ind w:left="0" w:leftChars="0" w:right="0" w:rightChars="0" w:firstLine="0" w:firstLineChars="0"/>
              <w:jc w:val="left"/>
              <w:textAlignment w:val="center"/>
              <w:rPr>
                <w:rFonts w:hint="default" w:ascii="Segoe UI" w:hAnsi="Segoe UI" w:eastAsia="Segoe UI" w:cs="Segoe UI"/>
                <w:i w:val="0"/>
                <w:iCs w:val="0"/>
                <w:color w:val="0F1115"/>
                <w:sz w:val="22"/>
                <w:szCs w:val="22"/>
                <w:u w:val="none"/>
              </w:rPr>
            </w:pPr>
            <w:r>
              <w:rPr>
                <w:rFonts w:hint="default" w:ascii="Segoe UI" w:hAnsi="Segoe UI" w:eastAsia="Segoe UI" w:cs="Segoe UI"/>
                <w:i w:val="0"/>
                <w:iCs w:val="0"/>
                <w:color w:val="0F1115"/>
                <w:kern w:val="0"/>
                <w:sz w:val="22"/>
                <w:szCs w:val="22"/>
                <w:u w:val="none"/>
                <w:lang w:val="en-US" w:eastAsia="zh-CN" w:bidi="ar"/>
              </w:rPr>
              <w:t>R22.4-3060/E7.164</w:t>
            </w:r>
          </w:p>
        </w:tc>
        <w:tc>
          <w:tcPr>
            <w:tcW w:w="2785" w:type="dxa"/>
            <w:tcBorders>
              <w:top w:val="nil"/>
              <w:left w:val="nil"/>
              <w:bottom w:val="nil"/>
              <w:right w:val="nil"/>
            </w:tcBorders>
            <w:shd w:val="clear" w:color="auto" w:fill="FFFFFF"/>
            <w:vAlign w:val="center"/>
          </w:tcPr>
          <w:p w14:paraId="1285BC0A">
            <w:pPr>
              <w:keepNext w:val="0"/>
              <w:keepLines w:val="0"/>
              <w:widowControl/>
              <w:suppressLineNumbers w:val="0"/>
              <w:snapToGrid w:val="0"/>
              <w:ind w:left="0" w:leftChars="0" w:right="0" w:rightChars="0" w:firstLine="0" w:firstLineChars="0"/>
              <w:jc w:val="left"/>
              <w:textAlignment w:val="center"/>
              <w:rPr>
                <w:rFonts w:hint="default" w:ascii="Segoe UI" w:hAnsi="Segoe UI" w:eastAsia="Segoe UI" w:cs="Segoe UI"/>
                <w:i w:val="0"/>
                <w:iCs w:val="0"/>
                <w:color w:val="0F1115"/>
                <w:sz w:val="22"/>
                <w:szCs w:val="22"/>
                <w:u w:val="none"/>
              </w:rPr>
            </w:pPr>
            <w:r>
              <w:rPr>
                <w:rFonts w:hint="default" w:ascii="Segoe UI" w:hAnsi="Segoe UI" w:eastAsia="Segoe UI" w:cs="Segoe UI"/>
                <w:i w:val="0"/>
                <w:iCs w:val="0"/>
                <w:color w:val="0F1115"/>
                <w:kern w:val="0"/>
                <w:sz w:val="22"/>
                <w:szCs w:val="22"/>
                <w:u w:val="none"/>
                <w:lang w:val="en-US" w:eastAsia="zh-CN" w:bidi="ar"/>
              </w:rPr>
              <w:t>[光緒]婺源地理教科書</w:t>
            </w:r>
          </w:p>
        </w:tc>
        <w:tc>
          <w:tcPr>
            <w:tcW w:w="1214" w:type="dxa"/>
            <w:tcBorders>
              <w:top w:val="nil"/>
              <w:left w:val="nil"/>
              <w:bottom w:val="nil"/>
              <w:right w:val="nil"/>
            </w:tcBorders>
            <w:shd w:val="clear" w:color="auto" w:fill="FFFFFF"/>
            <w:vAlign w:val="center"/>
          </w:tcPr>
          <w:p w14:paraId="687C427B">
            <w:pPr>
              <w:keepNext w:val="0"/>
              <w:keepLines w:val="0"/>
              <w:widowControl/>
              <w:suppressLineNumbers w:val="0"/>
              <w:snapToGrid w:val="0"/>
              <w:ind w:left="0" w:leftChars="0" w:right="0" w:rightChars="0" w:firstLine="0" w:firstLineChars="0"/>
              <w:jc w:val="left"/>
              <w:textAlignment w:val="center"/>
              <w:rPr>
                <w:rFonts w:hint="default" w:ascii="Segoe UI" w:hAnsi="Segoe UI" w:eastAsia="Segoe UI" w:cs="Segoe UI"/>
                <w:i w:val="0"/>
                <w:iCs w:val="0"/>
                <w:color w:val="0F1115"/>
                <w:sz w:val="22"/>
                <w:szCs w:val="22"/>
                <w:u w:val="none"/>
              </w:rPr>
            </w:pPr>
            <w:r>
              <w:rPr>
                <w:rFonts w:hint="default" w:ascii="Segoe UI" w:hAnsi="Segoe UI" w:eastAsia="Segoe UI" w:cs="Segoe UI"/>
                <w:i w:val="0"/>
                <w:iCs w:val="0"/>
                <w:color w:val="0F1115"/>
                <w:kern w:val="0"/>
                <w:sz w:val="22"/>
                <w:szCs w:val="22"/>
                <w:u w:val="none"/>
                <w:lang w:val="en-US" w:eastAsia="zh-CN" w:bidi="ar"/>
              </w:rPr>
              <w:t>（清）吳國昌編</w:t>
            </w:r>
          </w:p>
        </w:tc>
        <w:tc>
          <w:tcPr>
            <w:tcW w:w="2466" w:type="dxa"/>
            <w:tcBorders>
              <w:top w:val="nil"/>
              <w:left w:val="nil"/>
              <w:bottom w:val="nil"/>
              <w:right w:val="nil"/>
            </w:tcBorders>
            <w:shd w:val="clear" w:color="auto" w:fill="FFFFFF"/>
            <w:vAlign w:val="center"/>
          </w:tcPr>
          <w:p w14:paraId="79B2E9C7">
            <w:pPr>
              <w:keepNext w:val="0"/>
              <w:keepLines w:val="0"/>
              <w:widowControl/>
              <w:suppressLineNumbers w:val="0"/>
              <w:snapToGrid w:val="0"/>
              <w:ind w:left="0" w:leftChars="0" w:right="0" w:rightChars="0" w:firstLine="0" w:firstLineChars="0"/>
              <w:jc w:val="left"/>
              <w:textAlignment w:val="center"/>
              <w:rPr>
                <w:rFonts w:hint="default" w:ascii="Segoe UI" w:hAnsi="Segoe UI" w:eastAsia="Segoe UI" w:cs="Segoe UI"/>
                <w:i w:val="0"/>
                <w:iCs w:val="0"/>
                <w:color w:val="0F1115"/>
                <w:sz w:val="22"/>
                <w:szCs w:val="22"/>
                <w:u w:val="none"/>
              </w:rPr>
            </w:pPr>
            <w:r>
              <w:rPr>
                <w:rFonts w:hint="default" w:ascii="Segoe UI" w:hAnsi="Segoe UI" w:eastAsia="Segoe UI" w:cs="Segoe UI"/>
                <w:i w:val="0"/>
                <w:iCs w:val="0"/>
                <w:color w:val="0F1115"/>
                <w:kern w:val="0"/>
                <w:sz w:val="22"/>
                <w:szCs w:val="22"/>
                <w:u w:val="none"/>
                <w:lang w:val="en-US" w:eastAsia="zh-CN" w:bidi="ar"/>
              </w:rPr>
              <w:t>县级乡土地理教材</w:t>
            </w:r>
            <w:r>
              <w:rPr>
                <w:rStyle w:val="10"/>
                <w:lang w:val="en-US" w:eastAsia="zh-CN" w:bidi="ar"/>
              </w:rPr>
              <w:t>，罕见的地方性地理教科书</w:t>
            </w:r>
          </w:p>
        </w:tc>
      </w:tr>
      <w:tr w14:paraId="57517B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2054" w:type="dxa"/>
            <w:tcBorders>
              <w:top w:val="nil"/>
              <w:left w:val="nil"/>
              <w:bottom w:val="nil"/>
              <w:right w:val="nil"/>
            </w:tcBorders>
            <w:shd w:val="clear" w:color="auto" w:fill="FFFFFF"/>
            <w:vAlign w:val="center"/>
          </w:tcPr>
          <w:p w14:paraId="541337BE">
            <w:pPr>
              <w:keepNext w:val="0"/>
              <w:keepLines w:val="0"/>
              <w:widowControl/>
              <w:suppressLineNumbers w:val="0"/>
              <w:snapToGrid w:val="0"/>
              <w:ind w:left="0" w:leftChars="0" w:right="0" w:rightChars="0" w:firstLine="0" w:firstLineChars="0"/>
              <w:jc w:val="left"/>
              <w:textAlignment w:val="center"/>
              <w:rPr>
                <w:rFonts w:hint="default" w:ascii="Segoe UI" w:hAnsi="Segoe UI" w:eastAsia="Segoe UI" w:cs="Segoe UI"/>
                <w:i w:val="0"/>
                <w:iCs w:val="0"/>
                <w:color w:val="0F1115"/>
                <w:sz w:val="22"/>
                <w:szCs w:val="22"/>
                <w:u w:val="none"/>
              </w:rPr>
            </w:pPr>
            <w:r>
              <w:rPr>
                <w:rFonts w:hint="default" w:ascii="Segoe UI" w:hAnsi="Segoe UI" w:eastAsia="Segoe UI" w:cs="Segoe UI"/>
                <w:i w:val="0"/>
                <w:iCs w:val="0"/>
                <w:color w:val="0F1115"/>
                <w:kern w:val="0"/>
                <w:sz w:val="22"/>
                <w:szCs w:val="22"/>
                <w:u w:val="none"/>
                <w:lang w:val="en-US" w:eastAsia="zh-CN" w:bidi="ar"/>
              </w:rPr>
              <w:t>愚史726</w:t>
            </w:r>
          </w:p>
        </w:tc>
        <w:tc>
          <w:tcPr>
            <w:tcW w:w="2785" w:type="dxa"/>
            <w:tcBorders>
              <w:top w:val="nil"/>
              <w:left w:val="nil"/>
              <w:bottom w:val="nil"/>
              <w:right w:val="nil"/>
            </w:tcBorders>
            <w:shd w:val="clear" w:color="auto" w:fill="FFFFFF"/>
            <w:vAlign w:val="center"/>
          </w:tcPr>
          <w:p w14:paraId="3E7C12DB">
            <w:pPr>
              <w:keepNext w:val="0"/>
              <w:keepLines w:val="0"/>
              <w:widowControl/>
              <w:suppressLineNumbers w:val="0"/>
              <w:snapToGrid w:val="0"/>
              <w:ind w:left="0" w:leftChars="0" w:right="0" w:rightChars="0" w:firstLine="0" w:firstLineChars="0"/>
              <w:jc w:val="left"/>
              <w:textAlignment w:val="center"/>
              <w:rPr>
                <w:rFonts w:hint="default" w:ascii="Segoe UI" w:hAnsi="Segoe UI" w:eastAsia="Segoe UI" w:cs="Segoe UI"/>
                <w:i w:val="0"/>
                <w:iCs w:val="0"/>
                <w:color w:val="0F1115"/>
                <w:sz w:val="22"/>
                <w:szCs w:val="22"/>
                <w:u w:val="none"/>
              </w:rPr>
            </w:pPr>
            <w:r>
              <w:rPr>
                <w:rFonts w:hint="default" w:ascii="Segoe UI" w:hAnsi="Segoe UI" w:eastAsia="Segoe UI" w:cs="Segoe UI"/>
                <w:i w:val="0"/>
                <w:iCs w:val="0"/>
                <w:color w:val="0F1115"/>
                <w:kern w:val="0"/>
                <w:sz w:val="22"/>
                <w:szCs w:val="22"/>
                <w:u w:val="none"/>
                <w:lang w:val="en-US" w:eastAsia="zh-CN" w:bidi="ar"/>
              </w:rPr>
              <w:t>皇朝直省府廳州縣歌括</w:t>
            </w:r>
          </w:p>
        </w:tc>
        <w:tc>
          <w:tcPr>
            <w:tcW w:w="1214" w:type="dxa"/>
            <w:tcBorders>
              <w:top w:val="nil"/>
              <w:left w:val="nil"/>
              <w:bottom w:val="nil"/>
              <w:right w:val="nil"/>
            </w:tcBorders>
            <w:shd w:val="clear" w:color="auto" w:fill="FFFFFF"/>
            <w:vAlign w:val="center"/>
          </w:tcPr>
          <w:p w14:paraId="0C9741C7">
            <w:pPr>
              <w:keepNext w:val="0"/>
              <w:keepLines w:val="0"/>
              <w:widowControl/>
              <w:suppressLineNumbers w:val="0"/>
              <w:snapToGrid w:val="0"/>
              <w:ind w:left="0" w:leftChars="0" w:right="0" w:rightChars="0" w:firstLine="0" w:firstLineChars="0"/>
              <w:jc w:val="left"/>
              <w:textAlignment w:val="center"/>
              <w:rPr>
                <w:rFonts w:hint="default" w:ascii="Segoe UI" w:hAnsi="Segoe UI" w:eastAsia="Segoe UI" w:cs="Segoe UI"/>
                <w:i w:val="0"/>
                <w:iCs w:val="0"/>
                <w:color w:val="0F1115"/>
                <w:sz w:val="22"/>
                <w:szCs w:val="22"/>
                <w:u w:val="none"/>
              </w:rPr>
            </w:pPr>
            <w:r>
              <w:rPr>
                <w:rFonts w:hint="default" w:ascii="Segoe UI" w:hAnsi="Segoe UI" w:eastAsia="Segoe UI" w:cs="Segoe UI"/>
                <w:i w:val="0"/>
                <w:iCs w:val="0"/>
                <w:color w:val="0F1115"/>
                <w:kern w:val="0"/>
                <w:sz w:val="22"/>
                <w:szCs w:val="22"/>
                <w:u w:val="none"/>
                <w:lang w:val="en-US" w:eastAsia="zh-CN" w:bidi="ar"/>
              </w:rPr>
              <w:t>（清）蔣升撰</w:t>
            </w:r>
          </w:p>
        </w:tc>
        <w:tc>
          <w:tcPr>
            <w:tcW w:w="2466" w:type="dxa"/>
            <w:tcBorders>
              <w:top w:val="nil"/>
              <w:left w:val="nil"/>
              <w:bottom w:val="nil"/>
              <w:right w:val="nil"/>
            </w:tcBorders>
            <w:shd w:val="clear" w:color="auto" w:fill="FFFFFF"/>
            <w:vAlign w:val="center"/>
          </w:tcPr>
          <w:p w14:paraId="29D97070">
            <w:pPr>
              <w:keepNext w:val="0"/>
              <w:keepLines w:val="0"/>
              <w:widowControl/>
              <w:suppressLineNumbers w:val="0"/>
              <w:snapToGrid w:val="0"/>
              <w:ind w:left="0" w:leftChars="0" w:right="0" w:rightChars="0" w:firstLine="0" w:firstLineChars="0"/>
              <w:jc w:val="left"/>
              <w:textAlignment w:val="center"/>
              <w:rPr>
                <w:rFonts w:hint="default" w:ascii="Segoe UI" w:hAnsi="Segoe UI" w:eastAsia="Segoe UI" w:cs="Segoe UI"/>
                <w:i w:val="0"/>
                <w:iCs w:val="0"/>
                <w:color w:val="0F1115"/>
                <w:sz w:val="22"/>
                <w:szCs w:val="22"/>
                <w:u w:val="none"/>
              </w:rPr>
            </w:pPr>
            <w:r>
              <w:rPr>
                <w:rFonts w:hint="default" w:ascii="Segoe UI" w:hAnsi="Segoe UI" w:eastAsia="Segoe UI" w:cs="Segoe UI"/>
                <w:i w:val="0"/>
                <w:iCs w:val="0"/>
                <w:color w:val="0F1115"/>
                <w:kern w:val="0"/>
                <w:sz w:val="22"/>
                <w:szCs w:val="22"/>
                <w:u w:val="none"/>
                <w:lang w:val="en-US" w:eastAsia="zh-CN" w:bidi="ar"/>
              </w:rPr>
              <w:t>清代行政区划歌诀</w:t>
            </w:r>
            <w:r>
              <w:rPr>
                <w:rStyle w:val="10"/>
                <w:lang w:val="en-US" w:eastAsia="zh-CN" w:bidi="ar"/>
              </w:rPr>
              <w:t>，便于记忆全国府州县名称</w:t>
            </w:r>
          </w:p>
        </w:tc>
      </w:tr>
      <w:tr w14:paraId="709A01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2054" w:type="dxa"/>
            <w:tcBorders>
              <w:top w:val="nil"/>
              <w:left w:val="nil"/>
              <w:bottom w:val="nil"/>
              <w:right w:val="nil"/>
            </w:tcBorders>
            <w:shd w:val="clear" w:color="auto" w:fill="FFFFFF"/>
            <w:vAlign w:val="center"/>
          </w:tcPr>
          <w:p w14:paraId="301920D6">
            <w:pPr>
              <w:keepNext w:val="0"/>
              <w:keepLines w:val="0"/>
              <w:widowControl/>
              <w:suppressLineNumbers w:val="0"/>
              <w:snapToGrid w:val="0"/>
              <w:ind w:left="0" w:leftChars="0" w:right="0" w:rightChars="0" w:firstLine="0" w:firstLineChars="0"/>
              <w:jc w:val="left"/>
              <w:textAlignment w:val="center"/>
              <w:rPr>
                <w:rFonts w:hint="default" w:ascii="Segoe UI" w:hAnsi="Segoe UI" w:eastAsia="Segoe UI" w:cs="Segoe UI"/>
                <w:i w:val="0"/>
                <w:iCs w:val="0"/>
                <w:color w:val="0F1115"/>
                <w:sz w:val="22"/>
                <w:szCs w:val="22"/>
                <w:u w:val="none"/>
              </w:rPr>
            </w:pPr>
            <w:r>
              <w:rPr>
                <w:rFonts w:hint="default" w:ascii="Segoe UI" w:hAnsi="Segoe UI" w:eastAsia="Segoe UI" w:cs="Segoe UI"/>
                <w:i w:val="0"/>
                <w:iCs w:val="0"/>
                <w:color w:val="0F1115"/>
                <w:kern w:val="0"/>
                <w:sz w:val="22"/>
                <w:szCs w:val="22"/>
                <w:u w:val="none"/>
                <w:lang w:val="en-US" w:eastAsia="zh-CN" w:bidi="ar"/>
              </w:rPr>
              <w:t>R10.37-6/7.428</w:t>
            </w:r>
          </w:p>
        </w:tc>
        <w:tc>
          <w:tcPr>
            <w:tcW w:w="2785" w:type="dxa"/>
            <w:tcBorders>
              <w:top w:val="nil"/>
              <w:left w:val="nil"/>
              <w:bottom w:val="nil"/>
              <w:right w:val="nil"/>
            </w:tcBorders>
            <w:shd w:val="clear" w:color="auto" w:fill="FFFFFF"/>
            <w:vAlign w:val="center"/>
          </w:tcPr>
          <w:p w14:paraId="79AA7FEE">
            <w:pPr>
              <w:keepNext w:val="0"/>
              <w:keepLines w:val="0"/>
              <w:widowControl/>
              <w:suppressLineNumbers w:val="0"/>
              <w:snapToGrid w:val="0"/>
              <w:ind w:left="0" w:leftChars="0" w:right="0" w:rightChars="0" w:firstLine="0" w:firstLineChars="0"/>
              <w:jc w:val="left"/>
              <w:textAlignment w:val="center"/>
              <w:rPr>
                <w:rFonts w:hint="default" w:ascii="Segoe UI" w:hAnsi="Segoe UI" w:eastAsia="Segoe UI" w:cs="Segoe UI"/>
                <w:i w:val="0"/>
                <w:iCs w:val="0"/>
                <w:color w:val="0F1115"/>
                <w:sz w:val="22"/>
                <w:szCs w:val="22"/>
                <w:u w:val="none"/>
              </w:rPr>
            </w:pPr>
            <w:r>
              <w:rPr>
                <w:rFonts w:hint="default" w:ascii="Segoe UI" w:hAnsi="Segoe UI" w:eastAsia="Segoe UI" w:cs="Segoe UI"/>
                <w:i w:val="0"/>
                <w:iCs w:val="0"/>
                <w:color w:val="0F1115"/>
                <w:kern w:val="0"/>
                <w:sz w:val="22"/>
                <w:szCs w:val="22"/>
                <w:u w:val="none"/>
                <w:lang w:val="en-US" w:eastAsia="zh-CN" w:bidi="ar"/>
              </w:rPr>
              <w:t>地球韻言四卷</w:t>
            </w:r>
          </w:p>
        </w:tc>
        <w:tc>
          <w:tcPr>
            <w:tcW w:w="1214" w:type="dxa"/>
            <w:tcBorders>
              <w:top w:val="nil"/>
              <w:left w:val="nil"/>
              <w:bottom w:val="nil"/>
              <w:right w:val="nil"/>
            </w:tcBorders>
            <w:shd w:val="clear" w:color="auto" w:fill="FFFFFF"/>
            <w:vAlign w:val="center"/>
          </w:tcPr>
          <w:p w14:paraId="6A6C75F9">
            <w:pPr>
              <w:keepNext w:val="0"/>
              <w:keepLines w:val="0"/>
              <w:widowControl/>
              <w:suppressLineNumbers w:val="0"/>
              <w:snapToGrid w:val="0"/>
              <w:ind w:left="0" w:leftChars="0" w:right="0" w:rightChars="0" w:firstLine="0" w:firstLineChars="0"/>
              <w:jc w:val="left"/>
              <w:textAlignment w:val="center"/>
              <w:rPr>
                <w:rFonts w:hint="default" w:ascii="Segoe UI" w:hAnsi="Segoe UI" w:eastAsia="Segoe UI" w:cs="Segoe UI"/>
                <w:i w:val="0"/>
                <w:iCs w:val="0"/>
                <w:color w:val="0F1115"/>
                <w:sz w:val="22"/>
                <w:szCs w:val="22"/>
                <w:u w:val="none"/>
              </w:rPr>
            </w:pPr>
            <w:r>
              <w:rPr>
                <w:rFonts w:hint="default" w:ascii="Segoe UI" w:hAnsi="Segoe UI" w:eastAsia="Segoe UI" w:cs="Segoe UI"/>
                <w:i w:val="0"/>
                <w:iCs w:val="0"/>
                <w:color w:val="0F1115"/>
                <w:kern w:val="0"/>
                <w:sz w:val="22"/>
                <w:szCs w:val="22"/>
                <w:u w:val="none"/>
                <w:lang w:val="en-US" w:eastAsia="zh-CN" w:bidi="ar"/>
              </w:rPr>
              <w:t>（清）張士瀛撰</w:t>
            </w:r>
          </w:p>
        </w:tc>
        <w:tc>
          <w:tcPr>
            <w:tcW w:w="2466" w:type="dxa"/>
            <w:tcBorders>
              <w:top w:val="nil"/>
              <w:left w:val="nil"/>
              <w:bottom w:val="nil"/>
              <w:right w:val="nil"/>
            </w:tcBorders>
            <w:shd w:val="clear" w:color="auto" w:fill="FFFFFF"/>
            <w:vAlign w:val="center"/>
          </w:tcPr>
          <w:p w14:paraId="40A5607D">
            <w:pPr>
              <w:keepNext w:val="0"/>
              <w:keepLines w:val="0"/>
              <w:widowControl/>
              <w:suppressLineNumbers w:val="0"/>
              <w:snapToGrid w:val="0"/>
              <w:ind w:left="0" w:leftChars="0" w:right="0" w:rightChars="0" w:firstLine="0" w:firstLineChars="0"/>
              <w:jc w:val="left"/>
              <w:textAlignment w:val="center"/>
              <w:rPr>
                <w:rFonts w:hint="default" w:ascii="Segoe UI" w:hAnsi="Segoe UI" w:eastAsia="Segoe UI" w:cs="Segoe UI"/>
                <w:i w:val="0"/>
                <w:iCs w:val="0"/>
                <w:color w:val="0F1115"/>
                <w:sz w:val="22"/>
                <w:szCs w:val="22"/>
                <w:u w:val="none"/>
              </w:rPr>
            </w:pPr>
            <w:r>
              <w:rPr>
                <w:rFonts w:hint="default" w:ascii="Segoe UI" w:hAnsi="Segoe UI" w:eastAsia="Segoe UI" w:cs="Segoe UI"/>
                <w:i w:val="0"/>
                <w:iCs w:val="0"/>
                <w:color w:val="0F1115"/>
                <w:kern w:val="0"/>
                <w:sz w:val="22"/>
                <w:szCs w:val="22"/>
                <w:u w:val="none"/>
                <w:lang w:val="en-US" w:eastAsia="zh-CN" w:bidi="ar"/>
              </w:rPr>
              <w:t>世界地理韵语教材</w:t>
            </w:r>
            <w:r>
              <w:rPr>
                <w:rStyle w:val="10"/>
                <w:lang w:val="en-US" w:eastAsia="zh-CN" w:bidi="ar"/>
              </w:rPr>
              <w:t>，以韵文形式介绍五大洲</w:t>
            </w:r>
          </w:p>
        </w:tc>
      </w:tr>
      <w:tr w14:paraId="293243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2054" w:type="dxa"/>
            <w:tcBorders>
              <w:top w:val="nil"/>
              <w:left w:val="nil"/>
              <w:bottom w:val="nil"/>
              <w:right w:val="nil"/>
            </w:tcBorders>
            <w:shd w:val="clear" w:color="auto" w:fill="FFFFFF"/>
            <w:vAlign w:val="center"/>
          </w:tcPr>
          <w:p w14:paraId="1D337B48">
            <w:pPr>
              <w:keepNext w:val="0"/>
              <w:keepLines w:val="0"/>
              <w:widowControl/>
              <w:suppressLineNumbers w:val="0"/>
              <w:snapToGrid w:val="0"/>
              <w:ind w:left="0" w:leftChars="0" w:right="0" w:rightChars="0" w:firstLine="0" w:firstLineChars="0"/>
              <w:jc w:val="left"/>
              <w:textAlignment w:val="center"/>
              <w:rPr>
                <w:rFonts w:hint="default" w:ascii="Segoe UI" w:hAnsi="Segoe UI" w:eastAsia="Segoe UI" w:cs="Segoe UI"/>
                <w:i w:val="0"/>
                <w:iCs w:val="0"/>
                <w:color w:val="0F1115"/>
                <w:sz w:val="22"/>
                <w:szCs w:val="22"/>
                <w:u w:val="none"/>
              </w:rPr>
            </w:pPr>
            <w:r>
              <w:rPr>
                <w:rFonts w:hint="default" w:ascii="Segoe UI" w:hAnsi="Segoe UI" w:eastAsia="Segoe UI" w:cs="Segoe UI"/>
                <w:i w:val="0"/>
                <w:iCs w:val="0"/>
                <w:color w:val="0F1115"/>
                <w:kern w:val="0"/>
                <w:sz w:val="22"/>
                <w:szCs w:val="22"/>
                <w:u w:val="none"/>
                <w:lang w:val="en-US" w:eastAsia="zh-CN" w:bidi="ar"/>
              </w:rPr>
              <w:t>R10.37-6/7.562</w:t>
            </w:r>
          </w:p>
        </w:tc>
        <w:tc>
          <w:tcPr>
            <w:tcW w:w="2785" w:type="dxa"/>
            <w:tcBorders>
              <w:top w:val="nil"/>
              <w:left w:val="nil"/>
              <w:bottom w:val="nil"/>
              <w:right w:val="nil"/>
            </w:tcBorders>
            <w:shd w:val="clear" w:color="auto" w:fill="FFFFFF"/>
            <w:vAlign w:val="center"/>
          </w:tcPr>
          <w:p w14:paraId="5298D42C">
            <w:pPr>
              <w:keepNext w:val="0"/>
              <w:keepLines w:val="0"/>
              <w:widowControl/>
              <w:suppressLineNumbers w:val="0"/>
              <w:snapToGrid w:val="0"/>
              <w:ind w:left="0" w:leftChars="0" w:right="0" w:rightChars="0" w:firstLine="0" w:firstLineChars="0"/>
              <w:jc w:val="left"/>
              <w:textAlignment w:val="center"/>
              <w:rPr>
                <w:rFonts w:hint="default" w:ascii="Segoe UI" w:hAnsi="Segoe UI" w:eastAsia="Segoe UI" w:cs="Segoe UI"/>
                <w:i w:val="0"/>
                <w:iCs w:val="0"/>
                <w:color w:val="0F1115"/>
                <w:sz w:val="22"/>
                <w:szCs w:val="22"/>
                <w:u w:val="none"/>
              </w:rPr>
            </w:pPr>
            <w:r>
              <w:rPr>
                <w:rFonts w:hint="default" w:ascii="Segoe UI" w:hAnsi="Segoe UI" w:eastAsia="Segoe UI" w:cs="Segoe UI"/>
                <w:i w:val="0"/>
                <w:iCs w:val="0"/>
                <w:color w:val="0F1115"/>
                <w:kern w:val="0"/>
                <w:sz w:val="22"/>
                <w:szCs w:val="22"/>
                <w:u w:val="none"/>
                <w:lang w:val="en-US" w:eastAsia="zh-CN" w:bidi="ar"/>
              </w:rPr>
              <w:t>地學歌略不分卷</w:t>
            </w:r>
          </w:p>
        </w:tc>
        <w:tc>
          <w:tcPr>
            <w:tcW w:w="1214" w:type="dxa"/>
            <w:tcBorders>
              <w:top w:val="nil"/>
              <w:left w:val="nil"/>
              <w:bottom w:val="nil"/>
              <w:right w:val="nil"/>
            </w:tcBorders>
            <w:shd w:val="clear" w:color="auto" w:fill="FFFFFF"/>
            <w:vAlign w:val="center"/>
          </w:tcPr>
          <w:p w14:paraId="6BB60301">
            <w:pPr>
              <w:keepNext w:val="0"/>
              <w:keepLines w:val="0"/>
              <w:widowControl/>
              <w:suppressLineNumbers w:val="0"/>
              <w:snapToGrid w:val="0"/>
              <w:ind w:left="0" w:leftChars="0" w:right="0" w:rightChars="0" w:firstLine="0" w:firstLineChars="0"/>
              <w:jc w:val="left"/>
              <w:textAlignment w:val="center"/>
              <w:rPr>
                <w:rFonts w:hint="default" w:ascii="Segoe UI" w:hAnsi="Segoe UI" w:eastAsia="Segoe UI" w:cs="Segoe UI"/>
                <w:i w:val="0"/>
                <w:iCs w:val="0"/>
                <w:color w:val="0F1115"/>
                <w:sz w:val="22"/>
                <w:szCs w:val="22"/>
                <w:u w:val="none"/>
              </w:rPr>
            </w:pPr>
            <w:r>
              <w:rPr>
                <w:rFonts w:hint="default" w:ascii="Segoe UI" w:hAnsi="Segoe UI" w:eastAsia="Segoe UI" w:cs="Segoe UI"/>
                <w:i w:val="0"/>
                <w:iCs w:val="0"/>
                <w:color w:val="0F1115"/>
                <w:kern w:val="0"/>
                <w:sz w:val="22"/>
                <w:szCs w:val="22"/>
                <w:u w:val="none"/>
                <w:lang w:val="en-US" w:eastAsia="zh-CN" w:bidi="ar"/>
              </w:rPr>
              <w:t>葉瀚 葉瀾撰</w:t>
            </w:r>
          </w:p>
        </w:tc>
        <w:tc>
          <w:tcPr>
            <w:tcW w:w="2466" w:type="dxa"/>
            <w:tcBorders>
              <w:top w:val="nil"/>
              <w:left w:val="nil"/>
              <w:bottom w:val="nil"/>
              <w:right w:val="nil"/>
            </w:tcBorders>
            <w:shd w:val="clear" w:color="auto" w:fill="FFFFFF"/>
            <w:vAlign w:val="center"/>
          </w:tcPr>
          <w:p w14:paraId="264D817F">
            <w:pPr>
              <w:keepNext w:val="0"/>
              <w:keepLines w:val="0"/>
              <w:widowControl/>
              <w:suppressLineNumbers w:val="0"/>
              <w:snapToGrid w:val="0"/>
              <w:ind w:left="0" w:leftChars="0" w:right="0" w:rightChars="0" w:firstLine="0" w:firstLineChars="0"/>
              <w:jc w:val="left"/>
              <w:textAlignment w:val="center"/>
              <w:rPr>
                <w:rFonts w:hint="default" w:ascii="Segoe UI" w:hAnsi="Segoe UI" w:eastAsia="Segoe UI" w:cs="Segoe UI"/>
                <w:i w:val="0"/>
                <w:iCs w:val="0"/>
                <w:color w:val="0F1115"/>
                <w:sz w:val="22"/>
                <w:szCs w:val="22"/>
                <w:u w:val="none"/>
              </w:rPr>
            </w:pPr>
            <w:r>
              <w:rPr>
                <w:rFonts w:hint="default" w:ascii="Segoe UI" w:hAnsi="Segoe UI" w:eastAsia="Segoe UI" w:cs="Segoe UI"/>
                <w:i w:val="0"/>
                <w:iCs w:val="0"/>
                <w:color w:val="0F1115"/>
                <w:kern w:val="0"/>
                <w:sz w:val="22"/>
                <w:szCs w:val="22"/>
                <w:u w:val="none"/>
                <w:lang w:val="en-US" w:eastAsia="zh-CN" w:bidi="ar"/>
              </w:rPr>
              <w:t>地学歌诀</w:t>
            </w:r>
            <w:r>
              <w:rPr>
                <w:rStyle w:val="10"/>
                <w:lang w:val="en-US" w:eastAsia="zh-CN" w:bidi="ar"/>
              </w:rPr>
              <w:t>，涵盖自然地理知识</w:t>
            </w:r>
          </w:p>
        </w:tc>
      </w:tr>
      <w:tr w14:paraId="637521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2054" w:type="dxa"/>
            <w:tcBorders>
              <w:top w:val="nil"/>
              <w:left w:val="nil"/>
              <w:bottom w:val="nil"/>
              <w:right w:val="nil"/>
            </w:tcBorders>
            <w:shd w:val="clear" w:color="auto" w:fill="FFFFFF"/>
            <w:vAlign w:val="center"/>
          </w:tcPr>
          <w:p w14:paraId="2A29C087">
            <w:pPr>
              <w:keepNext w:val="0"/>
              <w:keepLines w:val="0"/>
              <w:widowControl/>
              <w:suppressLineNumbers w:val="0"/>
              <w:snapToGrid w:val="0"/>
              <w:ind w:left="0" w:leftChars="0" w:right="0" w:rightChars="0" w:firstLine="0" w:firstLineChars="0"/>
              <w:jc w:val="left"/>
              <w:textAlignment w:val="center"/>
              <w:rPr>
                <w:rFonts w:hint="default" w:ascii="Segoe UI" w:hAnsi="Segoe UI" w:eastAsia="Segoe UI" w:cs="Segoe UI"/>
                <w:i w:val="0"/>
                <w:iCs w:val="0"/>
                <w:color w:val="0F1115"/>
                <w:sz w:val="22"/>
                <w:szCs w:val="22"/>
                <w:u w:val="none"/>
              </w:rPr>
            </w:pPr>
            <w:r>
              <w:rPr>
                <w:rFonts w:hint="default" w:ascii="Segoe UI" w:hAnsi="Segoe UI" w:eastAsia="Segoe UI" w:cs="Segoe UI"/>
                <w:i w:val="0"/>
                <w:iCs w:val="0"/>
                <w:color w:val="0F1115"/>
                <w:kern w:val="0"/>
                <w:sz w:val="22"/>
                <w:szCs w:val="22"/>
                <w:u w:val="none"/>
                <w:lang w:val="en-US" w:eastAsia="zh-CN" w:bidi="ar"/>
              </w:rPr>
              <w:t>R10.8-3/7.21</w:t>
            </w:r>
          </w:p>
        </w:tc>
        <w:tc>
          <w:tcPr>
            <w:tcW w:w="2785" w:type="dxa"/>
            <w:tcBorders>
              <w:top w:val="nil"/>
              <w:left w:val="nil"/>
              <w:bottom w:val="nil"/>
              <w:right w:val="nil"/>
            </w:tcBorders>
            <w:shd w:val="clear" w:color="auto" w:fill="FFFFFF"/>
            <w:vAlign w:val="center"/>
          </w:tcPr>
          <w:p w14:paraId="2A0DA9E3">
            <w:pPr>
              <w:keepNext w:val="0"/>
              <w:keepLines w:val="0"/>
              <w:widowControl/>
              <w:suppressLineNumbers w:val="0"/>
              <w:snapToGrid w:val="0"/>
              <w:ind w:left="0" w:leftChars="0" w:right="0" w:rightChars="0" w:firstLine="0" w:firstLineChars="0"/>
              <w:jc w:val="left"/>
              <w:textAlignment w:val="center"/>
              <w:rPr>
                <w:rFonts w:hint="default" w:ascii="Segoe UI" w:hAnsi="Segoe UI" w:eastAsia="Segoe UI" w:cs="Segoe UI"/>
                <w:i w:val="0"/>
                <w:iCs w:val="0"/>
                <w:color w:val="0F1115"/>
                <w:sz w:val="22"/>
                <w:szCs w:val="22"/>
                <w:u w:val="none"/>
              </w:rPr>
            </w:pPr>
            <w:r>
              <w:rPr>
                <w:rFonts w:hint="default" w:ascii="Segoe UI" w:hAnsi="Segoe UI" w:eastAsia="Segoe UI" w:cs="Segoe UI"/>
                <w:i w:val="0"/>
                <w:iCs w:val="0"/>
                <w:color w:val="0F1115"/>
                <w:kern w:val="0"/>
                <w:sz w:val="22"/>
                <w:szCs w:val="22"/>
                <w:u w:val="none"/>
                <w:lang w:val="en-US" w:eastAsia="zh-CN" w:bidi="ar"/>
              </w:rPr>
              <w:t>小方壺齋輿地叢鈔十二帙六十四卷一千二百種</w:t>
            </w:r>
          </w:p>
        </w:tc>
        <w:tc>
          <w:tcPr>
            <w:tcW w:w="1214" w:type="dxa"/>
            <w:tcBorders>
              <w:top w:val="nil"/>
              <w:left w:val="nil"/>
              <w:bottom w:val="nil"/>
              <w:right w:val="nil"/>
            </w:tcBorders>
            <w:shd w:val="clear" w:color="auto" w:fill="FFFFFF"/>
            <w:vAlign w:val="center"/>
          </w:tcPr>
          <w:p w14:paraId="60C58DAC">
            <w:pPr>
              <w:keepNext w:val="0"/>
              <w:keepLines w:val="0"/>
              <w:widowControl/>
              <w:suppressLineNumbers w:val="0"/>
              <w:snapToGrid w:val="0"/>
              <w:ind w:left="0" w:leftChars="0" w:right="0" w:rightChars="0" w:firstLine="0" w:firstLineChars="0"/>
              <w:jc w:val="left"/>
              <w:textAlignment w:val="center"/>
              <w:rPr>
                <w:rFonts w:hint="default" w:ascii="Segoe UI" w:hAnsi="Segoe UI" w:eastAsia="Segoe UI" w:cs="Segoe UI"/>
                <w:i w:val="0"/>
                <w:iCs w:val="0"/>
                <w:color w:val="0F1115"/>
                <w:sz w:val="22"/>
                <w:szCs w:val="22"/>
                <w:u w:val="none"/>
              </w:rPr>
            </w:pPr>
            <w:r>
              <w:rPr>
                <w:rFonts w:hint="default" w:ascii="Segoe UI" w:hAnsi="Segoe UI" w:eastAsia="Segoe UI" w:cs="Segoe UI"/>
                <w:i w:val="0"/>
                <w:iCs w:val="0"/>
                <w:color w:val="0F1115"/>
                <w:kern w:val="0"/>
                <w:sz w:val="22"/>
                <w:szCs w:val="22"/>
                <w:u w:val="none"/>
                <w:lang w:val="en-US" w:eastAsia="zh-CN" w:bidi="ar"/>
              </w:rPr>
              <w:t>王錫祺輯</w:t>
            </w:r>
          </w:p>
        </w:tc>
        <w:tc>
          <w:tcPr>
            <w:tcW w:w="2466" w:type="dxa"/>
            <w:tcBorders>
              <w:top w:val="nil"/>
              <w:left w:val="nil"/>
              <w:bottom w:val="nil"/>
              <w:right w:val="nil"/>
            </w:tcBorders>
            <w:shd w:val="clear" w:color="auto" w:fill="FFFFFF"/>
            <w:vAlign w:val="center"/>
          </w:tcPr>
          <w:p w14:paraId="3DE7BD4A">
            <w:pPr>
              <w:keepNext w:val="0"/>
              <w:keepLines w:val="0"/>
              <w:widowControl/>
              <w:suppressLineNumbers w:val="0"/>
              <w:snapToGrid w:val="0"/>
              <w:ind w:left="0" w:leftChars="0" w:right="0" w:rightChars="0" w:firstLine="0" w:firstLineChars="0"/>
              <w:jc w:val="left"/>
              <w:textAlignment w:val="center"/>
              <w:rPr>
                <w:rFonts w:hint="default" w:ascii="Segoe UI" w:hAnsi="Segoe UI" w:eastAsia="Segoe UI" w:cs="Segoe UI"/>
                <w:i w:val="0"/>
                <w:iCs w:val="0"/>
                <w:color w:val="0F1115"/>
                <w:sz w:val="22"/>
                <w:szCs w:val="22"/>
                <w:u w:val="none"/>
              </w:rPr>
            </w:pPr>
            <w:r>
              <w:rPr>
                <w:rFonts w:hint="default" w:ascii="Segoe UI" w:hAnsi="Segoe UI" w:eastAsia="Segoe UI" w:cs="Segoe UI"/>
                <w:i w:val="0"/>
                <w:iCs w:val="0"/>
                <w:color w:val="0F1115"/>
                <w:kern w:val="0"/>
                <w:sz w:val="22"/>
                <w:szCs w:val="22"/>
                <w:u w:val="none"/>
                <w:lang w:val="en-US" w:eastAsia="zh-CN" w:bidi="ar"/>
              </w:rPr>
              <w:t>大型地理丛书</w:t>
            </w:r>
            <w:r>
              <w:rPr>
                <w:rStyle w:val="10"/>
                <w:lang w:val="en-US" w:eastAsia="zh-CN" w:bidi="ar"/>
              </w:rPr>
              <w:t>，收录1200余种游记、考察记、风土志</w:t>
            </w:r>
          </w:p>
        </w:tc>
      </w:tr>
      <w:tr w14:paraId="25B168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0" w:hRule="atLeast"/>
          <w:jc w:val="center"/>
        </w:trPr>
        <w:tc>
          <w:tcPr>
            <w:tcW w:w="2054" w:type="dxa"/>
            <w:tcBorders>
              <w:top w:val="nil"/>
              <w:left w:val="nil"/>
              <w:bottom w:val="single" w:color="auto" w:sz="12" w:space="0"/>
              <w:right w:val="nil"/>
            </w:tcBorders>
            <w:shd w:val="clear" w:color="auto" w:fill="FFFFFF"/>
            <w:vAlign w:val="center"/>
          </w:tcPr>
          <w:p w14:paraId="62CE72D5">
            <w:pPr>
              <w:keepNext w:val="0"/>
              <w:keepLines w:val="0"/>
              <w:widowControl/>
              <w:suppressLineNumbers w:val="0"/>
              <w:snapToGrid w:val="0"/>
              <w:ind w:left="0" w:leftChars="0" w:right="0" w:rightChars="0" w:firstLine="0" w:firstLineChars="0"/>
              <w:jc w:val="left"/>
              <w:textAlignment w:val="center"/>
              <w:rPr>
                <w:rFonts w:hint="default" w:ascii="Segoe UI" w:hAnsi="Segoe UI" w:eastAsia="Segoe UI" w:cs="Segoe UI"/>
                <w:i w:val="0"/>
                <w:iCs w:val="0"/>
                <w:color w:val="0F1115"/>
                <w:kern w:val="0"/>
                <w:sz w:val="22"/>
                <w:szCs w:val="22"/>
                <w:u w:val="none"/>
                <w:lang w:val="en-US" w:eastAsia="zh-CN" w:bidi="ar"/>
              </w:rPr>
            </w:pPr>
          </w:p>
        </w:tc>
        <w:tc>
          <w:tcPr>
            <w:tcW w:w="2785" w:type="dxa"/>
            <w:tcBorders>
              <w:top w:val="nil"/>
              <w:left w:val="nil"/>
              <w:bottom w:val="single" w:color="auto" w:sz="12" w:space="0"/>
              <w:right w:val="nil"/>
            </w:tcBorders>
            <w:shd w:val="clear" w:color="auto" w:fill="FFFFFF"/>
            <w:vAlign w:val="center"/>
          </w:tcPr>
          <w:p w14:paraId="24CC1F0C">
            <w:pPr>
              <w:keepNext w:val="0"/>
              <w:keepLines w:val="0"/>
              <w:widowControl/>
              <w:suppressLineNumbers w:val="0"/>
              <w:snapToGrid w:val="0"/>
              <w:ind w:left="0" w:leftChars="0" w:right="0" w:rightChars="0" w:firstLine="0" w:firstLineChars="0"/>
              <w:jc w:val="left"/>
              <w:textAlignment w:val="center"/>
              <w:rPr>
                <w:rFonts w:hint="default" w:ascii="Segoe UI" w:hAnsi="Segoe UI" w:eastAsia="Segoe UI" w:cs="Segoe UI"/>
                <w:i w:val="0"/>
                <w:iCs w:val="0"/>
                <w:color w:val="0F1115"/>
                <w:kern w:val="0"/>
                <w:sz w:val="22"/>
                <w:szCs w:val="22"/>
                <w:u w:val="none"/>
                <w:lang w:val="en-US" w:eastAsia="zh-CN" w:bidi="ar"/>
              </w:rPr>
            </w:pPr>
          </w:p>
        </w:tc>
        <w:tc>
          <w:tcPr>
            <w:tcW w:w="1214" w:type="dxa"/>
            <w:tcBorders>
              <w:top w:val="nil"/>
              <w:left w:val="nil"/>
              <w:bottom w:val="single" w:color="auto" w:sz="12" w:space="0"/>
              <w:right w:val="nil"/>
            </w:tcBorders>
            <w:shd w:val="clear" w:color="auto" w:fill="FFFFFF"/>
            <w:vAlign w:val="center"/>
          </w:tcPr>
          <w:p w14:paraId="6E9F3135">
            <w:pPr>
              <w:keepNext w:val="0"/>
              <w:keepLines w:val="0"/>
              <w:widowControl/>
              <w:suppressLineNumbers w:val="0"/>
              <w:snapToGrid w:val="0"/>
              <w:ind w:left="0" w:leftChars="0" w:right="0" w:rightChars="0" w:firstLine="0" w:firstLineChars="0"/>
              <w:jc w:val="left"/>
              <w:textAlignment w:val="center"/>
              <w:rPr>
                <w:rFonts w:hint="default" w:ascii="Segoe UI" w:hAnsi="Segoe UI" w:eastAsia="Segoe UI" w:cs="Segoe UI"/>
                <w:i w:val="0"/>
                <w:iCs w:val="0"/>
                <w:color w:val="0F1115"/>
                <w:kern w:val="0"/>
                <w:sz w:val="22"/>
                <w:szCs w:val="22"/>
                <w:u w:val="none"/>
                <w:lang w:val="en-US" w:eastAsia="zh-CN" w:bidi="ar"/>
              </w:rPr>
            </w:pPr>
          </w:p>
        </w:tc>
        <w:tc>
          <w:tcPr>
            <w:tcW w:w="2466" w:type="dxa"/>
            <w:tcBorders>
              <w:top w:val="nil"/>
              <w:left w:val="nil"/>
              <w:bottom w:val="single" w:color="auto" w:sz="12" w:space="0"/>
              <w:right w:val="nil"/>
            </w:tcBorders>
            <w:shd w:val="clear" w:color="auto" w:fill="FFFFFF"/>
            <w:vAlign w:val="center"/>
          </w:tcPr>
          <w:p w14:paraId="32ED19EC">
            <w:pPr>
              <w:keepNext w:val="0"/>
              <w:keepLines w:val="0"/>
              <w:widowControl/>
              <w:suppressLineNumbers w:val="0"/>
              <w:snapToGrid w:val="0"/>
              <w:ind w:left="0" w:leftChars="0" w:right="0" w:rightChars="0" w:firstLine="0" w:firstLineChars="0"/>
              <w:jc w:val="left"/>
              <w:textAlignment w:val="center"/>
              <w:rPr>
                <w:rFonts w:hint="default" w:ascii="Segoe UI" w:hAnsi="Segoe UI" w:eastAsia="Segoe UI" w:cs="Segoe UI"/>
                <w:i w:val="0"/>
                <w:iCs w:val="0"/>
                <w:color w:val="0F1115"/>
                <w:kern w:val="0"/>
                <w:sz w:val="22"/>
                <w:szCs w:val="22"/>
                <w:u w:val="none"/>
                <w:lang w:val="en-US" w:eastAsia="zh-CN" w:bidi="ar"/>
              </w:rPr>
            </w:pPr>
          </w:p>
        </w:tc>
      </w:tr>
    </w:tbl>
    <w:p w14:paraId="76A1A619">
      <w:pPr>
        <w:numPr>
          <w:ilvl w:val="0"/>
          <w:numId w:val="0"/>
        </w:numPr>
        <w:ind w:leftChars="0"/>
        <w:rPr>
          <w:rFonts w:hint="default" w:ascii="Noto Sans SC" w:hAnsi="Noto Sans SC" w:eastAsia="Noto Sans SC" w:cs="Noto Sans SC"/>
          <w:b w:val="0"/>
          <w:bCs w:val="0"/>
          <w:i w:val="0"/>
          <w:iCs w:val="0"/>
          <w:caps w:val="0"/>
          <w:color w:val="24292F"/>
          <w:spacing w:val="0"/>
          <w:sz w:val="24"/>
          <w:szCs w:val="24"/>
          <w:shd w:val="clear"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Noto Sans SC">
    <w:panose1 w:val="020B0200000000000000"/>
    <w:charset w:val="86"/>
    <w:family w:val="auto"/>
    <w:pitch w:val="default"/>
    <w:sig w:usb0="20000083" w:usb1="2ADF3C10" w:usb2="00000016" w:usb3="00000000" w:csb0="60060107"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2F4FB8"/>
    <w:multiLevelType w:val="singleLevel"/>
    <w:tmpl w:val="1C2F4FB8"/>
    <w:lvl w:ilvl="0" w:tentative="0">
      <w:start w:val="1"/>
      <w:numFmt w:val="decimal"/>
      <w:lvlText w:val="%1."/>
      <w:lvlJc w:val="left"/>
      <w:pPr>
        <w:tabs>
          <w:tab w:val="left" w:pos="312"/>
        </w:tabs>
      </w:pPr>
    </w:lvl>
  </w:abstractNum>
  <w:abstractNum w:abstractNumId="1">
    <w:nsid w:val="37DEBDE2"/>
    <w:multiLevelType w:val="singleLevel"/>
    <w:tmpl w:val="37DEBDE2"/>
    <w:lvl w:ilvl="0" w:tentative="0">
      <w:start w:val="3"/>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161259"/>
    <w:rsid w:val="00040C82"/>
    <w:rsid w:val="000B286E"/>
    <w:rsid w:val="000B715F"/>
    <w:rsid w:val="001C681A"/>
    <w:rsid w:val="00AD5956"/>
    <w:rsid w:val="00B16D5D"/>
    <w:rsid w:val="00FF5610"/>
    <w:rsid w:val="010F5221"/>
    <w:rsid w:val="012C64FE"/>
    <w:rsid w:val="01325621"/>
    <w:rsid w:val="014406D4"/>
    <w:rsid w:val="014D7C74"/>
    <w:rsid w:val="015F29A5"/>
    <w:rsid w:val="01665A8E"/>
    <w:rsid w:val="019A06F6"/>
    <w:rsid w:val="01C94F97"/>
    <w:rsid w:val="01D574CB"/>
    <w:rsid w:val="01DA6DE1"/>
    <w:rsid w:val="01EF343B"/>
    <w:rsid w:val="01EF58F6"/>
    <w:rsid w:val="020E7CE1"/>
    <w:rsid w:val="02B84161"/>
    <w:rsid w:val="02BC7D48"/>
    <w:rsid w:val="02C70713"/>
    <w:rsid w:val="031C2E5A"/>
    <w:rsid w:val="03DD0123"/>
    <w:rsid w:val="03F54C8D"/>
    <w:rsid w:val="042019C4"/>
    <w:rsid w:val="04A0416D"/>
    <w:rsid w:val="04A566B6"/>
    <w:rsid w:val="0504684F"/>
    <w:rsid w:val="05442042"/>
    <w:rsid w:val="05592A86"/>
    <w:rsid w:val="05642095"/>
    <w:rsid w:val="05671D73"/>
    <w:rsid w:val="056730BE"/>
    <w:rsid w:val="0655686C"/>
    <w:rsid w:val="06936FD0"/>
    <w:rsid w:val="06B1671E"/>
    <w:rsid w:val="06D75AC8"/>
    <w:rsid w:val="06E40ED8"/>
    <w:rsid w:val="06E85EED"/>
    <w:rsid w:val="06FC10D0"/>
    <w:rsid w:val="073F6C72"/>
    <w:rsid w:val="074303B6"/>
    <w:rsid w:val="07515C46"/>
    <w:rsid w:val="0758408F"/>
    <w:rsid w:val="075C7656"/>
    <w:rsid w:val="078F3E09"/>
    <w:rsid w:val="07980923"/>
    <w:rsid w:val="07BF2AEF"/>
    <w:rsid w:val="07E90733"/>
    <w:rsid w:val="081B092C"/>
    <w:rsid w:val="084C2A24"/>
    <w:rsid w:val="08822455"/>
    <w:rsid w:val="08D64814"/>
    <w:rsid w:val="09391184"/>
    <w:rsid w:val="097E3F67"/>
    <w:rsid w:val="09860930"/>
    <w:rsid w:val="098B0491"/>
    <w:rsid w:val="09C62467"/>
    <w:rsid w:val="0A11676A"/>
    <w:rsid w:val="0A9252CA"/>
    <w:rsid w:val="0AAF0EE4"/>
    <w:rsid w:val="0AC106D2"/>
    <w:rsid w:val="0AD53A4D"/>
    <w:rsid w:val="0B0B00D3"/>
    <w:rsid w:val="0B570D95"/>
    <w:rsid w:val="0B703FAC"/>
    <w:rsid w:val="0B7C7688"/>
    <w:rsid w:val="0B9710BF"/>
    <w:rsid w:val="0BCE0F2C"/>
    <w:rsid w:val="0BED22DD"/>
    <w:rsid w:val="0C084A0D"/>
    <w:rsid w:val="0C0A694D"/>
    <w:rsid w:val="0C1B3CF0"/>
    <w:rsid w:val="0C49166B"/>
    <w:rsid w:val="0C497044"/>
    <w:rsid w:val="0D211324"/>
    <w:rsid w:val="0D4D6792"/>
    <w:rsid w:val="0DD514F8"/>
    <w:rsid w:val="0DD808A3"/>
    <w:rsid w:val="0E0E0D07"/>
    <w:rsid w:val="0E2A2F60"/>
    <w:rsid w:val="0E705471"/>
    <w:rsid w:val="0EB73C0D"/>
    <w:rsid w:val="0EBE2F07"/>
    <w:rsid w:val="0EC355F3"/>
    <w:rsid w:val="0F1E253D"/>
    <w:rsid w:val="0F266B02"/>
    <w:rsid w:val="0F272A74"/>
    <w:rsid w:val="0F436221"/>
    <w:rsid w:val="0F4E57CF"/>
    <w:rsid w:val="0F87280A"/>
    <w:rsid w:val="10302F89"/>
    <w:rsid w:val="104B5913"/>
    <w:rsid w:val="10B4335B"/>
    <w:rsid w:val="10BD3CD2"/>
    <w:rsid w:val="11B37DA9"/>
    <w:rsid w:val="120E1DEB"/>
    <w:rsid w:val="12C54D32"/>
    <w:rsid w:val="132C10B6"/>
    <w:rsid w:val="134341F5"/>
    <w:rsid w:val="13810EE3"/>
    <w:rsid w:val="13FA5FB2"/>
    <w:rsid w:val="14245A59"/>
    <w:rsid w:val="142F0C52"/>
    <w:rsid w:val="14405F19"/>
    <w:rsid w:val="14D34DF5"/>
    <w:rsid w:val="152B7469"/>
    <w:rsid w:val="15421D72"/>
    <w:rsid w:val="155604EC"/>
    <w:rsid w:val="156064BA"/>
    <w:rsid w:val="1579586D"/>
    <w:rsid w:val="1593281E"/>
    <w:rsid w:val="15D02DE1"/>
    <w:rsid w:val="15F530D2"/>
    <w:rsid w:val="16314C9E"/>
    <w:rsid w:val="163D3769"/>
    <w:rsid w:val="169D27DB"/>
    <w:rsid w:val="172E2252"/>
    <w:rsid w:val="17663A7E"/>
    <w:rsid w:val="17C721B3"/>
    <w:rsid w:val="17D01F04"/>
    <w:rsid w:val="17DF4EB6"/>
    <w:rsid w:val="18A70995"/>
    <w:rsid w:val="18C44B69"/>
    <w:rsid w:val="190C1D97"/>
    <w:rsid w:val="19425718"/>
    <w:rsid w:val="19554626"/>
    <w:rsid w:val="196A2070"/>
    <w:rsid w:val="196E7EA7"/>
    <w:rsid w:val="19702127"/>
    <w:rsid w:val="199C7AF2"/>
    <w:rsid w:val="19B51424"/>
    <w:rsid w:val="1A1000EA"/>
    <w:rsid w:val="1A3D6102"/>
    <w:rsid w:val="1A484063"/>
    <w:rsid w:val="1A7C519C"/>
    <w:rsid w:val="1AB45891"/>
    <w:rsid w:val="1AFF50C9"/>
    <w:rsid w:val="1B331BF9"/>
    <w:rsid w:val="1B5E016D"/>
    <w:rsid w:val="1BB24FB4"/>
    <w:rsid w:val="1BE636FE"/>
    <w:rsid w:val="1C127135"/>
    <w:rsid w:val="1C1F787A"/>
    <w:rsid w:val="1C24355B"/>
    <w:rsid w:val="1C6D2302"/>
    <w:rsid w:val="1CFA525B"/>
    <w:rsid w:val="1CFB2375"/>
    <w:rsid w:val="1D553927"/>
    <w:rsid w:val="1D613948"/>
    <w:rsid w:val="1DCA340A"/>
    <w:rsid w:val="1E3972B9"/>
    <w:rsid w:val="1E397A1A"/>
    <w:rsid w:val="1E8F6AC6"/>
    <w:rsid w:val="1EB53268"/>
    <w:rsid w:val="1F0B24B3"/>
    <w:rsid w:val="1F0B511A"/>
    <w:rsid w:val="1F3274C4"/>
    <w:rsid w:val="1F8A6193"/>
    <w:rsid w:val="1FBD3660"/>
    <w:rsid w:val="200B74AC"/>
    <w:rsid w:val="20127C16"/>
    <w:rsid w:val="203A788E"/>
    <w:rsid w:val="20434FE1"/>
    <w:rsid w:val="20466803"/>
    <w:rsid w:val="20875713"/>
    <w:rsid w:val="20987908"/>
    <w:rsid w:val="20C34624"/>
    <w:rsid w:val="20C72908"/>
    <w:rsid w:val="213E5505"/>
    <w:rsid w:val="21F21FFB"/>
    <w:rsid w:val="221D7812"/>
    <w:rsid w:val="22602240"/>
    <w:rsid w:val="227D6FCB"/>
    <w:rsid w:val="22B51CD1"/>
    <w:rsid w:val="23172AB0"/>
    <w:rsid w:val="23681225"/>
    <w:rsid w:val="23DB4093"/>
    <w:rsid w:val="23E30E1F"/>
    <w:rsid w:val="23F84019"/>
    <w:rsid w:val="24064188"/>
    <w:rsid w:val="241511FB"/>
    <w:rsid w:val="242766C2"/>
    <w:rsid w:val="245454E6"/>
    <w:rsid w:val="24557B1E"/>
    <w:rsid w:val="247E2C07"/>
    <w:rsid w:val="24E767C7"/>
    <w:rsid w:val="254875E8"/>
    <w:rsid w:val="25B516C0"/>
    <w:rsid w:val="25E94356"/>
    <w:rsid w:val="26052EA6"/>
    <w:rsid w:val="26557F15"/>
    <w:rsid w:val="26BE1CAC"/>
    <w:rsid w:val="27066D75"/>
    <w:rsid w:val="27456D0D"/>
    <w:rsid w:val="27B73EBE"/>
    <w:rsid w:val="2810624F"/>
    <w:rsid w:val="28367BA9"/>
    <w:rsid w:val="2888733C"/>
    <w:rsid w:val="28D17C7E"/>
    <w:rsid w:val="28F00D0E"/>
    <w:rsid w:val="290347DA"/>
    <w:rsid w:val="29813663"/>
    <w:rsid w:val="29AE61FC"/>
    <w:rsid w:val="29C01420"/>
    <w:rsid w:val="29C538A6"/>
    <w:rsid w:val="29F37874"/>
    <w:rsid w:val="2A363DEB"/>
    <w:rsid w:val="2A4C0E3B"/>
    <w:rsid w:val="2AA30C3A"/>
    <w:rsid w:val="2AA511DC"/>
    <w:rsid w:val="2AE64360"/>
    <w:rsid w:val="2B241DEF"/>
    <w:rsid w:val="2B391859"/>
    <w:rsid w:val="2B4773ED"/>
    <w:rsid w:val="2BD53E5B"/>
    <w:rsid w:val="2BD8550B"/>
    <w:rsid w:val="2BEA38C9"/>
    <w:rsid w:val="2C060339"/>
    <w:rsid w:val="2C1516E3"/>
    <w:rsid w:val="2C336647"/>
    <w:rsid w:val="2C3A5C64"/>
    <w:rsid w:val="2C3E02AA"/>
    <w:rsid w:val="2C3E46EB"/>
    <w:rsid w:val="2C6F3A72"/>
    <w:rsid w:val="2D417CC2"/>
    <w:rsid w:val="2D4D65B1"/>
    <w:rsid w:val="2DD926D2"/>
    <w:rsid w:val="2E442CCA"/>
    <w:rsid w:val="2E511616"/>
    <w:rsid w:val="2E513837"/>
    <w:rsid w:val="2E5C060F"/>
    <w:rsid w:val="2E850643"/>
    <w:rsid w:val="2E882142"/>
    <w:rsid w:val="2EAC324C"/>
    <w:rsid w:val="2EAD227B"/>
    <w:rsid w:val="2EB620BA"/>
    <w:rsid w:val="2F486ABB"/>
    <w:rsid w:val="2FB9107B"/>
    <w:rsid w:val="2FD434F0"/>
    <w:rsid w:val="30AF75FC"/>
    <w:rsid w:val="30C82104"/>
    <w:rsid w:val="30E41BA0"/>
    <w:rsid w:val="316A7370"/>
    <w:rsid w:val="31781378"/>
    <w:rsid w:val="319A0628"/>
    <w:rsid w:val="31A270B7"/>
    <w:rsid w:val="32453D4F"/>
    <w:rsid w:val="325B3FB1"/>
    <w:rsid w:val="32991A01"/>
    <w:rsid w:val="32A52483"/>
    <w:rsid w:val="32AB511E"/>
    <w:rsid w:val="32F95F20"/>
    <w:rsid w:val="33626590"/>
    <w:rsid w:val="33657F26"/>
    <w:rsid w:val="33D10FEC"/>
    <w:rsid w:val="33FD729A"/>
    <w:rsid w:val="344E3CD1"/>
    <w:rsid w:val="35426831"/>
    <w:rsid w:val="355C031B"/>
    <w:rsid w:val="356F1070"/>
    <w:rsid w:val="356F7494"/>
    <w:rsid w:val="358E31E8"/>
    <w:rsid w:val="3614139B"/>
    <w:rsid w:val="363A6FBF"/>
    <w:rsid w:val="365C5046"/>
    <w:rsid w:val="3687552B"/>
    <w:rsid w:val="36A7671A"/>
    <w:rsid w:val="36E70032"/>
    <w:rsid w:val="3738682B"/>
    <w:rsid w:val="37892BCF"/>
    <w:rsid w:val="379B4A0B"/>
    <w:rsid w:val="379D390A"/>
    <w:rsid w:val="382009F0"/>
    <w:rsid w:val="38384233"/>
    <w:rsid w:val="38553CAF"/>
    <w:rsid w:val="3902460B"/>
    <w:rsid w:val="39261C21"/>
    <w:rsid w:val="39263652"/>
    <w:rsid w:val="392A065B"/>
    <w:rsid w:val="3945720A"/>
    <w:rsid w:val="39576664"/>
    <w:rsid w:val="39CC6E4B"/>
    <w:rsid w:val="3BAB0DA3"/>
    <w:rsid w:val="3C172E2E"/>
    <w:rsid w:val="3C347BA5"/>
    <w:rsid w:val="3C665BAE"/>
    <w:rsid w:val="3C904DDE"/>
    <w:rsid w:val="3D0A4681"/>
    <w:rsid w:val="3D256450"/>
    <w:rsid w:val="3D4876F0"/>
    <w:rsid w:val="3D4B04EA"/>
    <w:rsid w:val="3DFC5FCB"/>
    <w:rsid w:val="3E454828"/>
    <w:rsid w:val="3E4A2FFE"/>
    <w:rsid w:val="3E826880"/>
    <w:rsid w:val="3EBC1AD3"/>
    <w:rsid w:val="3EF37527"/>
    <w:rsid w:val="3F2835C4"/>
    <w:rsid w:val="3F34320F"/>
    <w:rsid w:val="3F4B4434"/>
    <w:rsid w:val="3F7C65C6"/>
    <w:rsid w:val="3F9C78B7"/>
    <w:rsid w:val="3FAE00F9"/>
    <w:rsid w:val="3FB7321B"/>
    <w:rsid w:val="3FC30DD6"/>
    <w:rsid w:val="40114361"/>
    <w:rsid w:val="401B159F"/>
    <w:rsid w:val="402567D4"/>
    <w:rsid w:val="402D54A8"/>
    <w:rsid w:val="40452012"/>
    <w:rsid w:val="40593D32"/>
    <w:rsid w:val="40702BB9"/>
    <w:rsid w:val="40816671"/>
    <w:rsid w:val="40E207F2"/>
    <w:rsid w:val="412043FE"/>
    <w:rsid w:val="415F13B8"/>
    <w:rsid w:val="41902EE5"/>
    <w:rsid w:val="41AB2E31"/>
    <w:rsid w:val="41C6158A"/>
    <w:rsid w:val="42487F44"/>
    <w:rsid w:val="42F90E50"/>
    <w:rsid w:val="42FF4190"/>
    <w:rsid w:val="433409BF"/>
    <w:rsid w:val="43605E9F"/>
    <w:rsid w:val="43A60FD5"/>
    <w:rsid w:val="43AD57C9"/>
    <w:rsid w:val="43BF66DD"/>
    <w:rsid w:val="43F019A3"/>
    <w:rsid w:val="43F349CE"/>
    <w:rsid w:val="440A2E82"/>
    <w:rsid w:val="441834FD"/>
    <w:rsid w:val="44B13F30"/>
    <w:rsid w:val="44BA4FF9"/>
    <w:rsid w:val="45161259"/>
    <w:rsid w:val="45216A2F"/>
    <w:rsid w:val="454800A7"/>
    <w:rsid w:val="45534F39"/>
    <w:rsid w:val="456B247B"/>
    <w:rsid w:val="45A832AB"/>
    <w:rsid w:val="45C7053F"/>
    <w:rsid w:val="45E05143"/>
    <w:rsid w:val="460C1277"/>
    <w:rsid w:val="463765CD"/>
    <w:rsid w:val="46913B05"/>
    <w:rsid w:val="46F0611D"/>
    <w:rsid w:val="472C460B"/>
    <w:rsid w:val="47A966E0"/>
    <w:rsid w:val="47C04D7C"/>
    <w:rsid w:val="47E65FE1"/>
    <w:rsid w:val="480925B3"/>
    <w:rsid w:val="48112D1B"/>
    <w:rsid w:val="486C67FB"/>
    <w:rsid w:val="48B52519"/>
    <w:rsid w:val="492A6454"/>
    <w:rsid w:val="49744576"/>
    <w:rsid w:val="49A9650F"/>
    <w:rsid w:val="4A1A2B03"/>
    <w:rsid w:val="4A2F66F6"/>
    <w:rsid w:val="4A391DD0"/>
    <w:rsid w:val="4A420C63"/>
    <w:rsid w:val="4A8B1B72"/>
    <w:rsid w:val="4B49042B"/>
    <w:rsid w:val="4B4C4D58"/>
    <w:rsid w:val="4B6E154E"/>
    <w:rsid w:val="4B8C74BF"/>
    <w:rsid w:val="4BC81B26"/>
    <w:rsid w:val="4BD9357F"/>
    <w:rsid w:val="4BEF2578"/>
    <w:rsid w:val="4CC126B4"/>
    <w:rsid w:val="4CD51909"/>
    <w:rsid w:val="4D926011"/>
    <w:rsid w:val="4E1D1D04"/>
    <w:rsid w:val="4E397BB8"/>
    <w:rsid w:val="4E50694D"/>
    <w:rsid w:val="4E7F7036"/>
    <w:rsid w:val="4E960656"/>
    <w:rsid w:val="4EE46937"/>
    <w:rsid w:val="4EE54058"/>
    <w:rsid w:val="4EEC15B0"/>
    <w:rsid w:val="4FB3156B"/>
    <w:rsid w:val="4FC301D8"/>
    <w:rsid w:val="4FC813CD"/>
    <w:rsid w:val="4FEF01A4"/>
    <w:rsid w:val="501429F7"/>
    <w:rsid w:val="50555314"/>
    <w:rsid w:val="505F4530"/>
    <w:rsid w:val="506B5CE4"/>
    <w:rsid w:val="508C4977"/>
    <w:rsid w:val="50AD0330"/>
    <w:rsid w:val="50AD0542"/>
    <w:rsid w:val="50AE605E"/>
    <w:rsid w:val="51165D50"/>
    <w:rsid w:val="514712C6"/>
    <w:rsid w:val="51AE240D"/>
    <w:rsid w:val="51E20B25"/>
    <w:rsid w:val="523B0F98"/>
    <w:rsid w:val="52C03480"/>
    <w:rsid w:val="52E378F7"/>
    <w:rsid w:val="53323DFE"/>
    <w:rsid w:val="534C301C"/>
    <w:rsid w:val="53806CA4"/>
    <w:rsid w:val="53A44546"/>
    <w:rsid w:val="53DC50DF"/>
    <w:rsid w:val="53E12495"/>
    <w:rsid w:val="54044510"/>
    <w:rsid w:val="541A5778"/>
    <w:rsid w:val="54656878"/>
    <w:rsid w:val="54B023B4"/>
    <w:rsid w:val="54BA328D"/>
    <w:rsid w:val="559F4AD5"/>
    <w:rsid w:val="55E3138B"/>
    <w:rsid w:val="55F67F66"/>
    <w:rsid w:val="564B1F20"/>
    <w:rsid w:val="5651247B"/>
    <w:rsid w:val="568909CC"/>
    <w:rsid w:val="56C475BA"/>
    <w:rsid w:val="56D85011"/>
    <w:rsid w:val="56FE45DF"/>
    <w:rsid w:val="57051156"/>
    <w:rsid w:val="572A6E45"/>
    <w:rsid w:val="57845741"/>
    <w:rsid w:val="58226BC9"/>
    <w:rsid w:val="58764B03"/>
    <w:rsid w:val="58766722"/>
    <w:rsid w:val="58E2645E"/>
    <w:rsid w:val="58E9466C"/>
    <w:rsid w:val="59186AE9"/>
    <w:rsid w:val="59187078"/>
    <w:rsid w:val="59674E3C"/>
    <w:rsid w:val="598673DB"/>
    <w:rsid w:val="598D1123"/>
    <w:rsid w:val="59AD6522"/>
    <w:rsid w:val="59DA27FE"/>
    <w:rsid w:val="59E94822"/>
    <w:rsid w:val="5A2D73F7"/>
    <w:rsid w:val="5A7D66B3"/>
    <w:rsid w:val="5AA708CA"/>
    <w:rsid w:val="5AE379E4"/>
    <w:rsid w:val="5B6D7456"/>
    <w:rsid w:val="5B7A04D0"/>
    <w:rsid w:val="5B8510D9"/>
    <w:rsid w:val="5BCC4D9D"/>
    <w:rsid w:val="5BDC36BF"/>
    <w:rsid w:val="5C01627A"/>
    <w:rsid w:val="5C0C4E79"/>
    <w:rsid w:val="5C351DAC"/>
    <w:rsid w:val="5C50427D"/>
    <w:rsid w:val="5C616E4C"/>
    <w:rsid w:val="5CC167BC"/>
    <w:rsid w:val="5CDC5DBB"/>
    <w:rsid w:val="5CE74725"/>
    <w:rsid w:val="5D3330A5"/>
    <w:rsid w:val="5D6829B0"/>
    <w:rsid w:val="5D706E5C"/>
    <w:rsid w:val="5DA01D61"/>
    <w:rsid w:val="5DB42676"/>
    <w:rsid w:val="5E08104D"/>
    <w:rsid w:val="5E397143"/>
    <w:rsid w:val="5E541ECC"/>
    <w:rsid w:val="5E6F144C"/>
    <w:rsid w:val="5E985622"/>
    <w:rsid w:val="5ED466D4"/>
    <w:rsid w:val="5EEA1385"/>
    <w:rsid w:val="5F3E2113"/>
    <w:rsid w:val="60824A30"/>
    <w:rsid w:val="608B242C"/>
    <w:rsid w:val="609E6986"/>
    <w:rsid w:val="61147396"/>
    <w:rsid w:val="6195251D"/>
    <w:rsid w:val="61A25EC1"/>
    <w:rsid w:val="61AC2E81"/>
    <w:rsid w:val="61B668D2"/>
    <w:rsid w:val="62086621"/>
    <w:rsid w:val="621177DE"/>
    <w:rsid w:val="621F00CE"/>
    <w:rsid w:val="62226EAE"/>
    <w:rsid w:val="62514AD9"/>
    <w:rsid w:val="629358C7"/>
    <w:rsid w:val="62D90519"/>
    <w:rsid w:val="637170DD"/>
    <w:rsid w:val="63B328B9"/>
    <w:rsid w:val="63C67B57"/>
    <w:rsid w:val="63F5072B"/>
    <w:rsid w:val="642734B5"/>
    <w:rsid w:val="642C055A"/>
    <w:rsid w:val="648109CC"/>
    <w:rsid w:val="64945A3D"/>
    <w:rsid w:val="64C573F0"/>
    <w:rsid w:val="64EA5394"/>
    <w:rsid w:val="64F503D4"/>
    <w:rsid w:val="65077F1E"/>
    <w:rsid w:val="6527652B"/>
    <w:rsid w:val="65511199"/>
    <w:rsid w:val="6568312A"/>
    <w:rsid w:val="65777F95"/>
    <w:rsid w:val="65993704"/>
    <w:rsid w:val="65B97E8D"/>
    <w:rsid w:val="65CC77F4"/>
    <w:rsid w:val="660D5E66"/>
    <w:rsid w:val="662C7AFB"/>
    <w:rsid w:val="66331E35"/>
    <w:rsid w:val="666148DA"/>
    <w:rsid w:val="666D5EC8"/>
    <w:rsid w:val="668C7051"/>
    <w:rsid w:val="66BB6AC1"/>
    <w:rsid w:val="67B803B0"/>
    <w:rsid w:val="67D51A84"/>
    <w:rsid w:val="686D15BE"/>
    <w:rsid w:val="68907F27"/>
    <w:rsid w:val="68C93F09"/>
    <w:rsid w:val="68ED6D2E"/>
    <w:rsid w:val="691074ED"/>
    <w:rsid w:val="697A2D71"/>
    <w:rsid w:val="69A05E58"/>
    <w:rsid w:val="6A6A7B6A"/>
    <w:rsid w:val="6ABB2478"/>
    <w:rsid w:val="6AC02FC1"/>
    <w:rsid w:val="6AD803D0"/>
    <w:rsid w:val="6B023E7D"/>
    <w:rsid w:val="6B105017"/>
    <w:rsid w:val="6B23305C"/>
    <w:rsid w:val="6B8F5850"/>
    <w:rsid w:val="6C4703C7"/>
    <w:rsid w:val="6CB86DD2"/>
    <w:rsid w:val="6CF60E1E"/>
    <w:rsid w:val="6D314A8E"/>
    <w:rsid w:val="6D7D667F"/>
    <w:rsid w:val="6DAD13AC"/>
    <w:rsid w:val="6DBD12C4"/>
    <w:rsid w:val="6DDC4A85"/>
    <w:rsid w:val="6DFE5B7D"/>
    <w:rsid w:val="6E2C5B3B"/>
    <w:rsid w:val="6E3C7EFA"/>
    <w:rsid w:val="6E692F8F"/>
    <w:rsid w:val="6E7F0AF6"/>
    <w:rsid w:val="6F3453FD"/>
    <w:rsid w:val="6F40256E"/>
    <w:rsid w:val="6F576F36"/>
    <w:rsid w:val="6F9263CF"/>
    <w:rsid w:val="6FA4274B"/>
    <w:rsid w:val="6FAB7E49"/>
    <w:rsid w:val="70111FAF"/>
    <w:rsid w:val="703D5D44"/>
    <w:rsid w:val="704052D8"/>
    <w:rsid w:val="70655BE4"/>
    <w:rsid w:val="70AA11A7"/>
    <w:rsid w:val="71273A55"/>
    <w:rsid w:val="7171539C"/>
    <w:rsid w:val="71C7495F"/>
    <w:rsid w:val="71DE26F9"/>
    <w:rsid w:val="71F446CE"/>
    <w:rsid w:val="71FE13C6"/>
    <w:rsid w:val="72631DEC"/>
    <w:rsid w:val="728C3593"/>
    <w:rsid w:val="72966E50"/>
    <w:rsid w:val="72E65D7C"/>
    <w:rsid w:val="7321710F"/>
    <w:rsid w:val="73254EB6"/>
    <w:rsid w:val="73267DEE"/>
    <w:rsid w:val="73273867"/>
    <w:rsid w:val="734F50EA"/>
    <w:rsid w:val="73780DE4"/>
    <w:rsid w:val="73A7228E"/>
    <w:rsid w:val="73C26EBF"/>
    <w:rsid w:val="73DC0CA0"/>
    <w:rsid w:val="742077BC"/>
    <w:rsid w:val="742B0520"/>
    <w:rsid w:val="744B2F3C"/>
    <w:rsid w:val="74AF3974"/>
    <w:rsid w:val="75064872"/>
    <w:rsid w:val="751973EB"/>
    <w:rsid w:val="75533730"/>
    <w:rsid w:val="758B2E62"/>
    <w:rsid w:val="758E1977"/>
    <w:rsid w:val="75AC49E5"/>
    <w:rsid w:val="75B46F00"/>
    <w:rsid w:val="7603268A"/>
    <w:rsid w:val="760F6976"/>
    <w:rsid w:val="76976660"/>
    <w:rsid w:val="77076095"/>
    <w:rsid w:val="771C0A42"/>
    <w:rsid w:val="7728405F"/>
    <w:rsid w:val="77476C09"/>
    <w:rsid w:val="77604D0B"/>
    <w:rsid w:val="776660CB"/>
    <w:rsid w:val="776F4924"/>
    <w:rsid w:val="77772C70"/>
    <w:rsid w:val="77A81BDC"/>
    <w:rsid w:val="77DF6044"/>
    <w:rsid w:val="77E50BFF"/>
    <w:rsid w:val="784A7A67"/>
    <w:rsid w:val="786E69E8"/>
    <w:rsid w:val="78826835"/>
    <w:rsid w:val="7938649A"/>
    <w:rsid w:val="794E1E63"/>
    <w:rsid w:val="795A07DF"/>
    <w:rsid w:val="7966729E"/>
    <w:rsid w:val="797B3593"/>
    <w:rsid w:val="797C0EED"/>
    <w:rsid w:val="79977B73"/>
    <w:rsid w:val="7A3A5050"/>
    <w:rsid w:val="7A5964F7"/>
    <w:rsid w:val="7A664677"/>
    <w:rsid w:val="7AAE260E"/>
    <w:rsid w:val="7AC376B1"/>
    <w:rsid w:val="7AFD3D36"/>
    <w:rsid w:val="7B0A4758"/>
    <w:rsid w:val="7B384EAA"/>
    <w:rsid w:val="7B5F0E83"/>
    <w:rsid w:val="7B9B21B9"/>
    <w:rsid w:val="7BB75D1A"/>
    <w:rsid w:val="7C6161AE"/>
    <w:rsid w:val="7C6C26A7"/>
    <w:rsid w:val="7C7632DE"/>
    <w:rsid w:val="7C79138C"/>
    <w:rsid w:val="7CAC7393"/>
    <w:rsid w:val="7CB46F21"/>
    <w:rsid w:val="7CC54C33"/>
    <w:rsid w:val="7D35569A"/>
    <w:rsid w:val="7DDC10E4"/>
    <w:rsid w:val="7DF84CA3"/>
    <w:rsid w:val="7E19407B"/>
    <w:rsid w:val="7E2F5190"/>
    <w:rsid w:val="7E306D04"/>
    <w:rsid w:val="7E3C77EC"/>
    <w:rsid w:val="7EA00955"/>
    <w:rsid w:val="7F253D7E"/>
    <w:rsid w:val="7F622763"/>
    <w:rsid w:val="7FA555E9"/>
    <w:rsid w:val="7FAB0AA5"/>
    <w:rsid w:val="7FBA3387"/>
    <w:rsid w:val="7FC37A85"/>
    <w:rsid w:val="7FD16A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5">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6">
    <w:name w:val="Normal (Web)"/>
    <w:basedOn w:val="1"/>
    <w:qFormat/>
    <w:uiPriority w:val="0"/>
    <w:rPr>
      <w:sz w:val="24"/>
    </w:rPr>
  </w:style>
  <w:style w:type="character" w:styleId="9">
    <w:name w:val="Strong"/>
    <w:basedOn w:val="8"/>
    <w:qFormat/>
    <w:uiPriority w:val="0"/>
    <w:rPr>
      <w:b/>
    </w:rPr>
  </w:style>
  <w:style w:type="character" w:customStyle="1" w:styleId="10">
    <w:name w:val="font11"/>
    <w:basedOn w:val="8"/>
    <w:qFormat/>
    <w:uiPriority w:val="0"/>
    <w:rPr>
      <w:rFonts w:hint="default" w:ascii="Segoe UI" w:hAnsi="Segoe UI" w:eastAsia="Segoe UI" w:cs="Segoe UI"/>
      <w:color w:val="0F1115"/>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hart" Target="charts/chart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24037;&#20316;&#31807;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26"/>
    </mc:Choice>
    <mc:Fallback>
      <c:style val="26"/>
    </mc:Fallback>
  </mc:AlternateContent>
  <c:chart>
    <c:title>
      <c:tx>
        <c:rich>
          <a:bodyPr rot="0" spcFirstLastPara="0" vertOverflow="ellipsis" vert="horz" wrap="square" anchor="ctr" anchorCtr="1"/>
          <a:lstStyle/>
          <a:p>
            <a:pPr defTabSz="914400">
              <a:defRPr lang="zh-CN" sz="1800" b="1" i="0" u="none" strike="noStrike" kern="1200" baseline="0">
                <a:solidFill>
                  <a:schemeClr val="tx1"/>
                </a:solidFill>
                <a:latin typeface="+mn-lt"/>
                <a:ea typeface="+mn-ea"/>
                <a:cs typeface="+mn-cs"/>
              </a:defRPr>
            </a:pPr>
            <a:r>
              <a:t>古籍地理文献类别分布</a:t>
            </a:r>
          </a:p>
        </c:rich>
      </c:tx>
      <c:layout/>
      <c:overlay val="0"/>
    </c:title>
    <c:autoTitleDeleted val="0"/>
    <c:plotArea>
      <c:layout/>
      <c:pieChart>
        <c:varyColors val="1"/>
        <c:ser>
          <c:idx val="0"/>
          <c:order val="0"/>
          <c:explosion val="5"/>
          <c:dPt>
            <c:idx val="0"/>
            <c:bubble3D val="0"/>
          </c:dPt>
          <c:dPt>
            <c:idx val="1"/>
            <c:bubble3D val="0"/>
          </c:dPt>
          <c:dPt>
            <c:idx val="2"/>
            <c:bubble3D val="0"/>
          </c:dPt>
          <c:dPt>
            <c:idx val="3"/>
            <c:bubble3D val="0"/>
          </c:dPt>
          <c:dPt>
            <c:idx val="4"/>
            <c:bubble3D val="0"/>
          </c:dPt>
          <c:dPt>
            <c:idx val="5"/>
            <c:bubble3D val="0"/>
          </c:dPt>
          <c:dPt>
            <c:idx val="6"/>
            <c:bubble3D val="0"/>
          </c:dPt>
          <c:dPt>
            <c:idx val="7"/>
            <c:bubble3D val="0"/>
          </c:dPt>
          <c:dLbls>
            <c:dLbl>
              <c:idx val="2"/>
              <c:layout>
                <c:manualLayout>
                  <c:x val="-0.0855"/>
                  <c:y val="0.0857142857142857"/>
                </c:manualLayout>
              </c:layout>
              <c:dLblPos val="bestFit"/>
              <c:showLegendKey val="0"/>
              <c:showVal val="0"/>
              <c:showCatName val="1"/>
              <c:showSerName val="0"/>
              <c:showPercent val="1"/>
              <c:showBubbleSize val="1"/>
              <c:separator>
</c:separator>
              <c:extLst>
                <c:ext xmlns:c15="http://schemas.microsoft.com/office/drawing/2012/chart" uri="{CE6537A1-D6FC-4f65-9D91-7224C49458BB}">
                  <c15:layout/>
                </c:ext>
              </c:extLst>
            </c:dLbl>
            <c:dLbl>
              <c:idx val="4"/>
              <c:layout>
                <c:manualLayout>
                  <c:x val="-0.105"/>
                  <c:y val="0.0685714285714286"/>
                </c:manualLayout>
              </c:layout>
              <c:dLblPos val="bestFit"/>
              <c:showLegendKey val="0"/>
              <c:showVal val="0"/>
              <c:showCatName val="1"/>
              <c:showSerName val="0"/>
              <c:showPercent val="1"/>
              <c:showBubbleSize val="1"/>
              <c:separator>
</c:separator>
              <c:extLst>
                <c:ext xmlns:c15="http://schemas.microsoft.com/office/drawing/2012/chart" uri="{CE6537A1-D6FC-4f65-9D91-7224C49458BB}">
                  <c15:layout/>
                </c:ext>
              </c:extLst>
            </c:dLbl>
            <c:dLbl>
              <c:idx val="6"/>
              <c:layout>
                <c:manualLayout>
                  <c:x val="0.114"/>
                  <c:y val="0.0235714285714286"/>
                </c:manualLayout>
              </c:layout>
              <c:dLblPos val="bestFit"/>
              <c:showLegendKey val="0"/>
              <c:showVal val="0"/>
              <c:showCatName val="1"/>
              <c:showSerName val="0"/>
              <c:showPercent val="1"/>
              <c:showBubbleSize val="1"/>
              <c:separator>
</c:separator>
              <c:extLst>
                <c:ext xmlns:c15="http://schemas.microsoft.com/office/drawing/2012/chart" uri="{CE6537A1-D6FC-4f65-9D91-7224C49458BB}">
                  <c15:layout/>
                </c:ext>
              </c:extLst>
            </c:dLbl>
            <c:dLbl>
              <c:idx val="7"/>
              <c:delete val="1"/>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0"/>
            <c:showCatName val="1"/>
            <c:showSerName val="0"/>
            <c:showPercent val="1"/>
            <c:showBubbleSize val="1"/>
            <c:separator>
</c:separator>
            <c:showLeaderLines val="0"/>
            <c:extLst>
              <c:ext xmlns:c15="http://schemas.microsoft.com/office/drawing/2012/chart" uri="{CE6537A1-D6FC-4f65-9D91-7224C49458BB}">
                <c15:layout/>
                <c15:showLeaderLines val="0"/>
                <c15:leaderLines/>
              </c:ext>
            </c:extLst>
          </c:dLbls>
          <c:cat>
            <c:strRef>
              <c:f>[工作簿1]Sheet1!$A$2:$A$9</c:f>
              <c:strCache>
                <c:ptCount val="8"/>
                <c:pt idx="0">
                  <c:v>地方志</c:v>
                </c:pt>
                <c:pt idx="1">
                  <c:v>山川名胜</c:v>
                </c:pt>
                <c:pt idx="2">
                  <c:v>游记行程</c:v>
                </c:pt>
                <c:pt idx="3">
                  <c:v>边防海防</c:v>
                </c:pt>
                <c:pt idx="4">
                  <c:v>水道水利</c:v>
                </c:pt>
                <c:pt idx="5">
                  <c:v>世界地理</c:v>
                </c:pt>
                <c:pt idx="6">
                  <c:v>总志/一统志</c:v>
                </c:pt>
                <c:pt idx="7">
                  <c:v>地理丛钞</c:v>
                </c:pt>
              </c:strCache>
            </c:strRef>
          </c:cat>
          <c:val>
            <c:numRef>
              <c:f>[工作簿1]Sheet1!$B$2:$B$9</c:f>
              <c:numCache>
                <c:formatCode>General</c:formatCode>
                <c:ptCount val="8"/>
                <c:pt idx="0">
                  <c:v>1210</c:v>
                </c:pt>
                <c:pt idx="1">
                  <c:v>568</c:v>
                </c:pt>
                <c:pt idx="2">
                  <c:v>89</c:v>
                </c:pt>
                <c:pt idx="3">
                  <c:v>42</c:v>
                </c:pt>
                <c:pt idx="4">
                  <c:v>38</c:v>
                </c:pt>
                <c:pt idx="5">
                  <c:v>32</c:v>
                </c:pt>
                <c:pt idx="6">
                  <c:v>28</c:v>
                </c:pt>
                <c:pt idx="7">
                  <c:v>14</c:v>
                </c:pt>
              </c:numCache>
            </c:numRef>
          </c:val>
        </c:ser>
        <c:dLbls>
          <c:showLegendKey val="0"/>
          <c:showVal val="0"/>
          <c:showCatName val="1"/>
          <c:showSerName val="0"/>
          <c:showPercent val="1"/>
          <c:showBubbleSize val="1"/>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6639f650-6faa-4217-884f-3c1317767497}"/>
      </c:ext>
    </c:extLst>
  </c:chart>
  <c:txPr>
    <a:bodyPr/>
    <a:lstStyle/>
    <a:p>
      <a:pPr>
        <a:defRPr lang="zh-CN"/>
      </a:pPr>
    </a:p>
  </c:txPr>
  <c:externalData r:id="rId1">
    <c:autoUpdate val="0"/>
  </c:externalData>
</c:chartSpace>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1419</Words>
  <Characters>1960</Characters>
  <Lines>0</Lines>
  <Paragraphs>0</Paragraphs>
  <TotalTime>0</TotalTime>
  <ScaleCrop>false</ScaleCrop>
  <LinksUpToDate>false</LinksUpToDate>
  <CharactersWithSpaces>1971</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2026-02-26T00:29:00Z</dcterms:created>
  <dc:creator>阎琳</dc:creator>
  <cp:lastModifiedBy>阎琳</cp:lastModifiedBy>
  <dcterms:modified xsi:type="dcterms:W3CDTF">2026-03-02T07:08:48Z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BBAAA43B21324E3A9F9EA9C94D0CE33F_11</vt:lpwstr>
  </property>
  <property fmtid="{D5CDD505-2E9C-101B-9397-08002B2CF9AE}" pid="4" name="KSOTemplateDocerSaveRecord">
    <vt:lpwstr>eyJoZGlkIjoiMDc1MmE3YTA4MDgyZjhjNjlhYjgyNmZiZGZlYjRmNTkiLCJ1c2VySWQiOiIzMTAyNjI3MDMifQ==</vt:lpwstr>
  </property>
</Properties>
</file>